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54" w:type="dxa"/>
        <w:tblLayout w:type="fixed"/>
        <w:tblLook w:val="04A0" w:firstRow="1" w:lastRow="0" w:firstColumn="1" w:lastColumn="0" w:noHBand="0" w:noVBand="1"/>
      </w:tblPr>
      <w:tblGrid>
        <w:gridCol w:w="2093"/>
        <w:gridCol w:w="1417"/>
        <w:gridCol w:w="709"/>
        <w:gridCol w:w="945"/>
        <w:gridCol w:w="614"/>
        <w:gridCol w:w="331"/>
        <w:gridCol w:w="95"/>
        <w:gridCol w:w="850"/>
        <w:gridCol w:w="142"/>
        <w:gridCol w:w="283"/>
        <w:gridCol w:w="975"/>
        <w:gridCol w:w="1400"/>
      </w:tblGrid>
      <w:tr w:rsidR="007C507A" w:rsidRPr="009A53B7" w:rsidTr="00227D5B">
        <w:tc>
          <w:tcPr>
            <w:tcW w:w="9854" w:type="dxa"/>
            <w:gridSpan w:val="12"/>
          </w:tcPr>
          <w:p w:rsidR="007C507A" w:rsidRPr="009A53B7" w:rsidRDefault="007C507A" w:rsidP="00F80D49">
            <w:pPr>
              <w:autoSpaceDE w:val="0"/>
              <w:autoSpaceDN w:val="0"/>
              <w:adjustRightInd w:val="0"/>
              <w:jc w:val="center"/>
              <w:rPr>
                <w:rFonts w:ascii="Times New Roman" w:hAnsi="Times New Roman" w:cs="Times New Roman"/>
                <w:b/>
                <w:lang w:val="kk-KZ"/>
              </w:rPr>
            </w:pPr>
            <w:r w:rsidRPr="009A53B7">
              <w:rPr>
                <w:rFonts w:ascii="Times New Roman" w:hAnsi="Times New Roman" w:cs="Times New Roman"/>
                <w:b/>
                <w:lang w:val="kk-KZ"/>
              </w:rPr>
              <w:t xml:space="preserve">Әл-Фараби атындағы Қазақ ұлттық университеті </w:t>
            </w:r>
          </w:p>
          <w:p w:rsidR="007C507A" w:rsidRPr="009A53B7" w:rsidRDefault="007C507A" w:rsidP="00F80D49">
            <w:pPr>
              <w:autoSpaceDE w:val="0"/>
              <w:autoSpaceDN w:val="0"/>
              <w:adjustRightInd w:val="0"/>
              <w:jc w:val="center"/>
              <w:rPr>
                <w:rFonts w:ascii="Times New Roman" w:hAnsi="Times New Roman" w:cs="Times New Roman"/>
                <w:b/>
                <w:lang w:val="kk-KZ"/>
              </w:rPr>
            </w:pPr>
            <w:r w:rsidRPr="009A53B7">
              <w:rPr>
                <w:rFonts w:ascii="Times New Roman" w:hAnsi="Times New Roman" w:cs="Times New Roman"/>
                <w:b/>
                <w:lang w:val="kk-KZ"/>
              </w:rPr>
              <w:t>Силлабус</w:t>
            </w:r>
          </w:p>
          <w:p w:rsidR="007C507A" w:rsidRPr="009A53B7" w:rsidRDefault="007C507A" w:rsidP="00F80D49">
            <w:pPr>
              <w:autoSpaceDE w:val="0"/>
              <w:autoSpaceDN w:val="0"/>
              <w:adjustRightInd w:val="0"/>
              <w:jc w:val="center"/>
              <w:rPr>
                <w:rFonts w:ascii="Times New Roman" w:hAnsi="Times New Roman" w:cs="Times New Roman"/>
                <w:lang w:val="kk-KZ"/>
              </w:rPr>
            </w:pPr>
            <w:r w:rsidRPr="009A53B7">
              <w:rPr>
                <w:rFonts w:ascii="Times New Roman" w:hAnsi="Times New Roman" w:cs="Times New Roman"/>
                <w:b/>
                <w:lang w:val="kk-KZ"/>
              </w:rPr>
              <w:t xml:space="preserve">(Код ) </w:t>
            </w:r>
            <w:r w:rsidR="004A2B24" w:rsidRPr="009A53B7">
              <w:rPr>
                <w:rFonts w:ascii="Times New Roman" w:hAnsi="Times New Roman" w:cs="Times New Roman"/>
                <w:b/>
                <w:lang w:val="kk-KZ"/>
              </w:rPr>
              <w:t>Жүйедегі мәліметтер</w:t>
            </w:r>
          </w:p>
          <w:p w:rsidR="007C507A" w:rsidRPr="009A53B7" w:rsidRDefault="007C507A" w:rsidP="007C507A">
            <w:pPr>
              <w:autoSpaceDE w:val="0"/>
              <w:autoSpaceDN w:val="0"/>
              <w:adjustRightInd w:val="0"/>
              <w:jc w:val="center"/>
              <w:rPr>
                <w:rFonts w:ascii="Times New Roman" w:hAnsi="Times New Roman" w:cs="Times New Roman"/>
                <w:b/>
                <w:lang w:val="kk-KZ"/>
              </w:rPr>
            </w:pPr>
            <w:r w:rsidRPr="009A53B7">
              <w:rPr>
                <w:rFonts w:ascii="Times New Roman" w:hAnsi="Times New Roman" w:cs="Times New Roman"/>
                <w:b/>
                <w:lang w:val="kk-KZ"/>
              </w:rPr>
              <w:t xml:space="preserve">2016-2017 оқу жылының күзгі семестрі  </w:t>
            </w:r>
          </w:p>
        </w:tc>
      </w:tr>
      <w:tr w:rsidR="007C507A" w:rsidRPr="009A53B7" w:rsidTr="00227D5B">
        <w:trPr>
          <w:trHeight w:val="265"/>
        </w:trPr>
        <w:tc>
          <w:tcPr>
            <w:tcW w:w="2093" w:type="dxa"/>
            <w:vMerge w:val="restart"/>
          </w:tcPr>
          <w:p w:rsidR="007C507A" w:rsidRPr="009A53B7" w:rsidRDefault="007C507A" w:rsidP="00F80D49">
            <w:pPr>
              <w:autoSpaceDE w:val="0"/>
              <w:autoSpaceDN w:val="0"/>
              <w:adjustRightInd w:val="0"/>
              <w:rPr>
                <w:rFonts w:ascii="Times New Roman" w:hAnsi="Times New Roman" w:cs="Times New Roman"/>
                <w:b/>
                <w:lang w:val="kk-KZ"/>
              </w:rPr>
            </w:pPr>
            <w:r w:rsidRPr="009A53B7">
              <w:rPr>
                <w:rFonts w:ascii="Times New Roman" w:hAnsi="Times New Roman" w:cs="Times New Roman"/>
                <w:b/>
                <w:lang w:val="kk-KZ"/>
              </w:rPr>
              <w:t>Пәннің коды</w:t>
            </w:r>
          </w:p>
        </w:tc>
        <w:tc>
          <w:tcPr>
            <w:tcW w:w="1417" w:type="dxa"/>
            <w:vMerge w:val="restart"/>
          </w:tcPr>
          <w:p w:rsidR="007C507A" w:rsidRPr="009A53B7" w:rsidRDefault="007C507A" w:rsidP="00F80D49">
            <w:pPr>
              <w:autoSpaceDE w:val="0"/>
              <w:autoSpaceDN w:val="0"/>
              <w:adjustRightInd w:val="0"/>
              <w:rPr>
                <w:rFonts w:ascii="Times New Roman" w:hAnsi="Times New Roman" w:cs="Times New Roman"/>
                <w:b/>
                <w:lang w:val="kk-KZ"/>
              </w:rPr>
            </w:pPr>
            <w:r w:rsidRPr="009A53B7">
              <w:rPr>
                <w:rFonts w:ascii="Times New Roman" w:hAnsi="Times New Roman" w:cs="Times New Roman"/>
                <w:b/>
                <w:lang w:val="kk-KZ"/>
              </w:rPr>
              <w:t xml:space="preserve">Пәннің атауы </w:t>
            </w:r>
          </w:p>
        </w:tc>
        <w:tc>
          <w:tcPr>
            <w:tcW w:w="709" w:type="dxa"/>
            <w:vMerge w:val="restart"/>
          </w:tcPr>
          <w:p w:rsidR="007C507A" w:rsidRPr="009A53B7" w:rsidRDefault="007C507A" w:rsidP="00F80D49">
            <w:pPr>
              <w:autoSpaceDE w:val="0"/>
              <w:autoSpaceDN w:val="0"/>
              <w:adjustRightInd w:val="0"/>
              <w:rPr>
                <w:rFonts w:ascii="Times New Roman" w:hAnsi="Times New Roman" w:cs="Times New Roman"/>
                <w:b/>
              </w:rPr>
            </w:pPr>
            <w:r w:rsidRPr="009A53B7">
              <w:rPr>
                <w:rFonts w:ascii="Times New Roman" w:hAnsi="Times New Roman" w:cs="Times New Roman"/>
                <w:b/>
              </w:rPr>
              <w:t>Тип</w:t>
            </w:r>
          </w:p>
        </w:tc>
        <w:tc>
          <w:tcPr>
            <w:tcW w:w="2835" w:type="dxa"/>
            <w:gridSpan w:val="5"/>
          </w:tcPr>
          <w:p w:rsidR="007C507A" w:rsidRPr="009A53B7" w:rsidRDefault="007C507A" w:rsidP="00F80D49">
            <w:pPr>
              <w:autoSpaceDE w:val="0"/>
              <w:autoSpaceDN w:val="0"/>
              <w:adjustRightInd w:val="0"/>
              <w:rPr>
                <w:rFonts w:ascii="Times New Roman" w:hAnsi="Times New Roman" w:cs="Times New Roman"/>
                <w:b/>
                <w:lang w:val="kk-KZ"/>
              </w:rPr>
            </w:pPr>
            <w:r w:rsidRPr="009A53B7">
              <w:rPr>
                <w:rFonts w:ascii="Times New Roman" w:hAnsi="Times New Roman" w:cs="Times New Roman"/>
                <w:b/>
                <w:lang w:val="kk-KZ"/>
              </w:rPr>
              <w:t>Апта бойынша сағат саны</w:t>
            </w:r>
          </w:p>
        </w:tc>
        <w:tc>
          <w:tcPr>
            <w:tcW w:w="1400" w:type="dxa"/>
            <w:gridSpan w:val="3"/>
            <w:vMerge w:val="restart"/>
          </w:tcPr>
          <w:p w:rsidR="007C507A" w:rsidRPr="009A53B7" w:rsidRDefault="007C507A" w:rsidP="00F80D49">
            <w:pPr>
              <w:autoSpaceDE w:val="0"/>
              <w:autoSpaceDN w:val="0"/>
              <w:adjustRightInd w:val="0"/>
              <w:rPr>
                <w:rFonts w:ascii="Times New Roman" w:hAnsi="Times New Roman" w:cs="Times New Roman"/>
                <w:b/>
                <w:lang w:val="kk-KZ"/>
              </w:rPr>
            </w:pPr>
            <w:r w:rsidRPr="009A53B7">
              <w:rPr>
                <w:rFonts w:ascii="Times New Roman" w:hAnsi="Times New Roman" w:cs="Times New Roman"/>
                <w:b/>
                <w:lang w:val="kk-KZ"/>
              </w:rPr>
              <w:t xml:space="preserve">Кредит саны </w:t>
            </w:r>
          </w:p>
        </w:tc>
        <w:tc>
          <w:tcPr>
            <w:tcW w:w="1400" w:type="dxa"/>
            <w:vMerge w:val="restart"/>
          </w:tcPr>
          <w:p w:rsidR="007C507A" w:rsidRPr="009A53B7" w:rsidRDefault="007C507A" w:rsidP="00F80D49">
            <w:pPr>
              <w:autoSpaceDE w:val="0"/>
              <w:autoSpaceDN w:val="0"/>
              <w:adjustRightInd w:val="0"/>
              <w:rPr>
                <w:rFonts w:ascii="Times New Roman" w:hAnsi="Times New Roman" w:cs="Times New Roman"/>
                <w:b/>
                <w:lang w:val="en-US"/>
              </w:rPr>
            </w:pPr>
            <w:r w:rsidRPr="009A53B7">
              <w:rPr>
                <w:rFonts w:ascii="Times New Roman" w:hAnsi="Times New Roman" w:cs="Times New Roman"/>
                <w:b/>
                <w:lang w:val="en-US"/>
              </w:rPr>
              <w:t>ECTS</w:t>
            </w:r>
          </w:p>
        </w:tc>
      </w:tr>
      <w:tr w:rsidR="007C507A" w:rsidRPr="009A53B7" w:rsidTr="00227D5B">
        <w:trPr>
          <w:trHeight w:val="265"/>
        </w:trPr>
        <w:tc>
          <w:tcPr>
            <w:tcW w:w="2093" w:type="dxa"/>
            <w:vMerge/>
          </w:tcPr>
          <w:p w:rsidR="007C507A" w:rsidRPr="009A53B7" w:rsidRDefault="007C507A" w:rsidP="00F80D49">
            <w:pPr>
              <w:autoSpaceDE w:val="0"/>
              <w:autoSpaceDN w:val="0"/>
              <w:adjustRightInd w:val="0"/>
              <w:jc w:val="center"/>
              <w:rPr>
                <w:rFonts w:ascii="Times New Roman" w:hAnsi="Times New Roman" w:cs="Times New Roman"/>
                <w:b/>
              </w:rPr>
            </w:pPr>
          </w:p>
        </w:tc>
        <w:tc>
          <w:tcPr>
            <w:tcW w:w="1417" w:type="dxa"/>
            <w:vMerge/>
          </w:tcPr>
          <w:p w:rsidR="007C507A" w:rsidRPr="009A53B7" w:rsidRDefault="007C507A" w:rsidP="00F80D49">
            <w:pPr>
              <w:autoSpaceDE w:val="0"/>
              <w:autoSpaceDN w:val="0"/>
              <w:adjustRightInd w:val="0"/>
              <w:jc w:val="center"/>
              <w:rPr>
                <w:rFonts w:ascii="Times New Roman" w:hAnsi="Times New Roman" w:cs="Times New Roman"/>
                <w:b/>
              </w:rPr>
            </w:pPr>
          </w:p>
        </w:tc>
        <w:tc>
          <w:tcPr>
            <w:tcW w:w="709" w:type="dxa"/>
            <w:vMerge/>
          </w:tcPr>
          <w:p w:rsidR="007C507A" w:rsidRPr="009A53B7" w:rsidRDefault="007C507A" w:rsidP="00F80D49">
            <w:pPr>
              <w:autoSpaceDE w:val="0"/>
              <w:autoSpaceDN w:val="0"/>
              <w:adjustRightInd w:val="0"/>
              <w:jc w:val="center"/>
              <w:rPr>
                <w:rFonts w:ascii="Times New Roman" w:hAnsi="Times New Roman" w:cs="Times New Roman"/>
                <w:b/>
              </w:rPr>
            </w:pPr>
          </w:p>
        </w:tc>
        <w:tc>
          <w:tcPr>
            <w:tcW w:w="945" w:type="dxa"/>
          </w:tcPr>
          <w:p w:rsidR="007C507A" w:rsidRPr="009A53B7" w:rsidRDefault="00227D5B" w:rsidP="00F80D49">
            <w:pPr>
              <w:autoSpaceDE w:val="0"/>
              <w:autoSpaceDN w:val="0"/>
              <w:adjustRightInd w:val="0"/>
              <w:jc w:val="center"/>
              <w:rPr>
                <w:rFonts w:ascii="Times New Roman" w:hAnsi="Times New Roman" w:cs="Times New Roman"/>
                <w:b/>
                <w:lang w:val="kk-KZ"/>
              </w:rPr>
            </w:pPr>
            <w:r w:rsidRPr="009A53B7">
              <w:rPr>
                <w:rFonts w:ascii="Times New Roman" w:hAnsi="Times New Roman" w:cs="Times New Roman"/>
                <w:b/>
                <w:lang w:val="kk-KZ"/>
              </w:rPr>
              <w:t>Дәріс</w:t>
            </w:r>
          </w:p>
        </w:tc>
        <w:tc>
          <w:tcPr>
            <w:tcW w:w="945" w:type="dxa"/>
            <w:gridSpan w:val="2"/>
          </w:tcPr>
          <w:p w:rsidR="007C507A" w:rsidRPr="009A53B7" w:rsidRDefault="007C507A" w:rsidP="00F80D49">
            <w:pPr>
              <w:autoSpaceDE w:val="0"/>
              <w:autoSpaceDN w:val="0"/>
              <w:adjustRightInd w:val="0"/>
              <w:jc w:val="center"/>
              <w:rPr>
                <w:rFonts w:ascii="Times New Roman" w:hAnsi="Times New Roman" w:cs="Times New Roman"/>
                <w:b/>
              </w:rPr>
            </w:pPr>
            <w:proofErr w:type="spellStart"/>
            <w:r w:rsidRPr="009A53B7">
              <w:rPr>
                <w:rFonts w:ascii="Times New Roman" w:hAnsi="Times New Roman" w:cs="Times New Roman"/>
                <w:b/>
              </w:rPr>
              <w:t>Практ</w:t>
            </w:r>
            <w:proofErr w:type="spellEnd"/>
          </w:p>
        </w:tc>
        <w:tc>
          <w:tcPr>
            <w:tcW w:w="945" w:type="dxa"/>
            <w:gridSpan w:val="2"/>
          </w:tcPr>
          <w:p w:rsidR="007C507A" w:rsidRPr="009A53B7" w:rsidRDefault="00227D5B" w:rsidP="00227D5B">
            <w:pPr>
              <w:autoSpaceDE w:val="0"/>
              <w:autoSpaceDN w:val="0"/>
              <w:adjustRightInd w:val="0"/>
              <w:jc w:val="center"/>
              <w:rPr>
                <w:rFonts w:ascii="Times New Roman" w:hAnsi="Times New Roman" w:cs="Times New Roman"/>
                <w:b/>
                <w:lang w:val="kk-KZ"/>
              </w:rPr>
            </w:pPr>
            <w:r w:rsidRPr="009A53B7">
              <w:rPr>
                <w:rFonts w:ascii="Times New Roman" w:hAnsi="Times New Roman" w:cs="Times New Roman"/>
                <w:b/>
                <w:lang w:val="kk-KZ"/>
              </w:rPr>
              <w:t>З</w:t>
            </w:r>
            <w:r w:rsidR="007C507A" w:rsidRPr="009A53B7">
              <w:rPr>
                <w:rFonts w:ascii="Times New Roman" w:hAnsi="Times New Roman" w:cs="Times New Roman"/>
                <w:b/>
                <w:lang w:val="kk-KZ"/>
              </w:rPr>
              <w:t>ертх</w:t>
            </w:r>
            <w:r w:rsidRPr="009A53B7">
              <w:rPr>
                <w:rFonts w:ascii="Times New Roman" w:hAnsi="Times New Roman" w:cs="Times New Roman"/>
                <w:b/>
                <w:lang w:val="kk-KZ"/>
              </w:rPr>
              <w:t>аналық</w:t>
            </w:r>
          </w:p>
        </w:tc>
        <w:tc>
          <w:tcPr>
            <w:tcW w:w="1400" w:type="dxa"/>
            <w:gridSpan w:val="3"/>
            <w:vMerge/>
          </w:tcPr>
          <w:p w:rsidR="007C507A" w:rsidRPr="009A53B7" w:rsidRDefault="007C507A" w:rsidP="00F80D49">
            <w:pPr>
              <w:autoSpaceDE w:val="0"/>
              <w:autoSpaceDN w:val="0"/>
              <w:adjustRightInd w:val="0"/>
              <w:jc w:val="center"/>
              <w:rPr>
                <w:rFonts w:ascii="Times New Roman" w:hAnsi="Times New Roman" w:cs="Times New Roman"/>
                <w:b/>
              </w:rPr>
            </w:pPr>
          </w:p>
        </w:tc>
        <w:tc>
          <w:tcPr>
            <w:tcW w:w="1400" w:type="dxa"/>
            <w:vMerge/>
          </w:tcPr>
          <w:p w:rsidR="007C507A" w:rsidRPr="009A53B7" w:rsidRDefault="007C507A" w:rsidP="00F80D49">
            <w:pPr>
              <w:autoSpaceDE w:val="0"/>
              <w:autoSpaceDN w:val="0"/>
              <w:adjustRightInd w:val="0"/>
              <w:jc w:val="center"/>
              <w:rPr>
                <w:rFonts w:ascii="Times New Roman" w:hAnsi="Times New Roman" w:cs="Times New Roman"/>
                <w:b/>
              </w:rPr>
            </w:pPr>
          </w:p>
        </w:tc>
      </w:tr>
      <w:tr w:rsidR="007C507A" w:rsidRPr="009A53B7" w:rsidTr="00227D5B">
        <w:tc>
          <w:tcPr>
            <w:tcW w:w="2093" w:type="dxa"/>
          </w:tcPr>
          <w:p w:rsidR="007C507A" w:rsidRPr="009A53B7" w:rsidRDefault="00E467E6" w:rsidP="00F80D49">
            <w:pPr>
              <w:autoSpaceDE w:val="0"/>
              <w:autoSpaceDN w:val="0"/>
              <w:adjustRightInd w:val="0"/>
              <w:jc w:val="center"/>
              <w:rPr>
                <w:rFonts w:ascii="Times New Roman" w:hAnsi="Times New Roman" w:cs="Times New Roman"/>
                <w:b/>
                <w:lang w:val="en-US"/>
              </w:rPr>
            </w:pPr>
            <w:r w:rsidRPr="009A53B7">
              <w:rPr>
                <w:rFonts w:ascii="Times New Roman" w:hAnsi="Times New Roman" w:cs="Times New Roman"/>
                <w:b/>
                <w:lang w:val="en-US"/>
              </w:rPr>
              <w:t>13B31</w:t>
            </w:r>
            <w:r w:rsidR="0027115B" w:rsidRPr="009A53B7">
              <w:rPr>
                <w:rFonts w:ascii="Times New Roman" w:hAnsi="Times New Roman" w:cs="Times New Roman"/>
                <w:b/>
                <w:lang w:val="en-US"/>
              </w:rPr>
              <w:t>2</w:t>
            </w:r>
          </w:p>
        </w:tc>
        <w:tc>
          <w:tcPr>
            <w:tcW w:w="1417" w:type="dxa"/>
          </w:tcPr>
          <w:p w:rsidR="007C507A" w:rsidRPr="009A53B7" w:rsidRDefault="008222EF" w:rsidP="00F80D49">
            <w:pPr>
              <w:autoSpaceDE w:val="0"/>
              <w:autoSpaceDN w:val="0"/>
              <w:adjustRightInd w:val="0"/>
              <w:rPr>
                <w:rFonts w:ascii="Times New Roman" w:hAnsi="Times New Roman" w:cs="Times New Roman"/>
                <w:lang w:val="kk-KZ"/>
              </w:rPr>
            </w:pPr>
            <w:r w:rsidRPr="009A53B7">
              <w:rPr>
                <w:rFonts w:ascii="Times New Roman" w:hAnsi="Times New Roman" w:cs="Times New Roman"/>
                <w:lang w:val="kk-KZ"/>
              </w:rPr>
              <w:t>Аудармашының кәсіби қызметтегі негіздері</w:t>
            </w:r>
          </w:p>
        </w:tc>
        <w:tc>
          <w:tcPr>
            <w:tcW w:w="709" w:type="dxa"/>
          </w:tcPr>
          <w:p w:rsidR="007C507A" w:rsidRPr="009A53B7" w:rsidRDefault="004D4B83" w:rsidP="00F80D49">
            <w:pPr>
              <w:autoSpaceDE w:val="0"/>
              <w:autoSpaceDN w:val="0"/>
              <w:adjustRightInd w:val="0"/>
              <w:jc w:val="center"/>
              <w:rPr>
                <w:rFonts w:ascii="Times New Roman" w:hAnsi="Times New Roman" w:cs="Times New Roman"/>
                <w:lang w:val="kk-KZ"/>
              </w:rPr>
            </w:pPr>
            <w:r w:rsidRPr="009A53B7">
              <w:rPr>
                <w:rFonts w:ascii="Times New Roman" w:hAnsi="Times New Roman" w:cs="Times New Roman"/>
                <w:lang w:val="kk-KZ"/>
              </w:rPr>
              <w:t>Күндізгі</w:t>
            </w:r>
          </w:p>
        </w:tc>
        <w:tc>
          <w:tcPr>
            <w:tcW w:w="945" w:type="dxa"/>
          </w:tcPr>
          <w:p w:rsidR="007C507A" w:rsidRPr="009A53B7" w:rsidRDefault="00405300" w:rsidP="00F80D49">
            <w:pPr>
              <w:autoSpaceDE w:val="0"/>
              <w:autoSpaceDN w:val="0"/>
              <w:adjustRightInd w:val="0"/>
              <w:jc w:val="center"/>
              <w:rPr>
                <w:rFonts w:ascii="Times New Roman" w:hAnsi="Times New Roman" w:cs="Times New Roman"/>
                <w:lang w:val="en-US"/>
              </w:rPr>
            </w:pPr>
            <w:r w:rsidRPr="009A53B7">
              <w:rPr>
                <w:rFonts w:ascii="Times New Roman" w:hAnsi="Times New Roman" w:cs="Times New Roman"/>
                <w:lang w:val="en-US"/>
              </w:rPr>
              <w:t>3</w:t>
            </w:r>
          </w:p>
        </w:tc>
        <w:tc>
          <w:tcPr>
            <w:tcW w:w="945" w:type="dxa"/>
            <w:gridSpan w:val="2"/>
          </w:tcPr>
          <w:p w:rsidR="007C507A" w:rsidRPr="009A53B7" w:rsidRDefault="004D4B83" w:rsidP="00F80D49">
            <w:pPr>
              <w:autoSpaceDE w:val="0"/>
              <w:autoSpaceDN w:val="0"/>
              <w:adjustRightInd w:val="0"/>
              <w:jc w:val="center"/>
              <w:rPr>
                <w:rFonts w:ascii="Times New Roman" w:hAnsi="Times New Roman" w:cs="Times New Roman"/>
                <w:lang w:val="en-US"/>
              </w:rPr>
            </w:pPr>
            <w:r w:rsidRPr="009A53B7">
              <w:rPr>
                <w:rFonts w:ascii="Times New Roman" w:hAnsi="Times New Roman" w:cs="Times New Roman"/>
                <w:lang w:val="en-US"/>
              </w:rPr>
              <w:t>1</w:t>
            </w:r>
          </w:p>
        </w:tc>
        <w:tc>
          <w:tcPr>
            <w:tcW w:w="945" w:type="dxa"/>
            <w:gridSpan w:val="2"/>
          </w:tcPr>
          <w:p w:rsidR="007C507A" w:rsidRPr="009A53B7" w:rsidRDefault="004D4B83" w:rsidP="00F80D49">
            <w:pPr>
              <w:autoSpaceDE w:val="0"/>
              <w:autoSpaceDN w:val="0"/>
              <w:adjustRightInd w:val="0"/>
              <w:jc w:val="center"/>
              <w:rPr>
                <w:rFonts w:ascii="Times New Roman" w:hAnsi="Times New Roman" w:cs="Times New Roman"/>
                <w:lang w:val="en-US"/>
              </w:rPr>
            </w:pPr>
            <w:r w:rsidRPr="009A53B7">
              <w:rPr>
                <w:rFonts w:ascii="Times New Roman" w:hAnsi="Times New Roman" w:cs="Times New Roman"/>
                <w:lang w:val="en-US"/>
              </w:rPr>
              <w:t>1</w:t>
            </w:r>
          </w:p>
        </w:tc>
        <w:tc>
          <w:tcPr>
            <w:tcW w:w="1400" w:type="dxa"/>
            <w:gridSpan w:val="3"/>
          </w:tcPr>
          <w:p w:rsidR="007C507A" w:rsidRPr="009A53B7" w:rsidRDefault="00405300" w:rsidP="00F80D49">
            <w:pPr>
              <w:autoSpaceDE w:val="0"/>
              <w:autoSpaceDN w:val="0"/>
              <w:adjustRightInd w:val="0"/>
              <w:jc w:val="center"/>
              <w:rPr>
                <w:rFonts w:ascii="Times New Roman" w:hAnsi="Times New Roman" w:cs="Times New Roman"/>
                <w:lang w:val="kk-KZ"/>
              </w:rPr>
            </w:pPr>
            <w:r w:rsidRPr="009A53B7">
              <w:rPr>
                <w:rFonts w:ascii="Times New Roman" w:hAnsi="Times New Roman" w:cs="Times New Roman"/>
                <w:lang w:val="en-US"/>
              </w:rPr>
              <w:t>45</w:t>
            </w:r>
          </w:p>
        </w:tc>
        <w:tc>
          <w:tcPr>
            <w:tcW w:w="1400" w:type="dxa"/>
          </w:tcPr>
          <w:p w:rsidR="007C507A" w:rsidRPr="009A53B7" w:rsidRDefault="007C507A" w:rsidP="00F80D49">
            <w:pPr>
              <w:autoSpaceDE w:val="0"/>
              <w:autoSpaceDN w:val="0"/>
              <w:adjustRightInd w:val="0"/>
              <w:jc w:val="center"/>
              <w:rPr>
                <w:rFonts w:ascii="Times New Roman" w:hAnsi="Times New Roman" w:cs="Times New Roman"/>
              </w:rPr>
            </w:pPr>
          </w:p>
        </w:tc>
      </w:tr>
      <w:tr w:rsidR="007C507A" w:rsidRPr="009A53B7" w:rsidTr="00227D5B">
        <w:tc>
          <w:tcPr>
            <w:tcW w:w="2093" w:type="dxa"/>
          </w:tcPr>
          <w:p w:rsidR="007C507A" w:rsidRPr="009A53B7" w:rsidRDefault="007C507A" w:rsidP="007C507A">
            <w:pPr>
              <w:autoSpaceDE w:val="0"/>
              <w:autoSpaceDN w:val="0"/>
              <w:adjustRightInd w:val="0"/>
              <w:rPr>
                <w:rFonts w:ascii="Times New Roman" w:hAnsi="Times New Roman" w:cs="Times New Roman"/>
                <w:b/>
              </w:rPr>
            </w:pPr>
            <w:proofErr w:type="spellStart"/>
            <w:r w:rsidRPr="009A53B7">
              <w:rPr>
                <w:rFonts w:ascii="Times New Roman" w:hAnsi="Times New Roman" w:cs="Times New Roman"/>
                <w:b/>
              </w:rPr>
              <w:t>Пререквизит</w:t>
            </w:r>
            <w:proofErr w:type="spellEnd"/>
            <w:r w:rsidRPr="009A53B7">
              <w:rPr>
                <w:rFonts w:ascii="Times New Roman" w:hAnsi="Times New Roman" w:cs="Times New Roman"/>
                <w:b/>
                <w:lang w:val="kk-KZ"/>
              </w:rPr>
              <w:t>тер</w:t>
            </w:r>
          </w:p>
        </w:tc>
        <w:tc>
          <w:tcPr>
            <w:tcW w:w="7761" w:type="dxa"/>
            <w:gridSpan w:val="11"/>
          </w:tcPr>
          <w:p w:rsidR="007C507A" w:rsidRPr="009A53B7" w:rsidRDefault="004D4B83" w:rsidP="004D4B83">
            <w:pPr>
              <w:autoSpaceDE w:val="0"/>
              <w:autoSpaceDN w:val="0"/>
              <w:adjustRightInd w:val="0"/>
              <w:rPr>
                <w:rFonts w:ascii="Times New Roman" w:hAnsi="Times New Roman" w:cs="Times New Roman"/>
                <w:lang w:val="kk-KZ"/>
              </w:rPr>
            </w:pPr>
            <w:r w:rsidRPr="009A53B7">
              <w:rPr>
                <w:rFonts w:ascii="Times New Roman" w:hAnsi="Times New Roman" w:cs="Times New Roman"/>
                <w:lang w:val="kk-KZ"/>
              </w:rPr>
              <w:t xml:space="preserve">                                      Қытай тілі</w:t>
            </w:r>
          </w:p>
        </w:tc>
      </w:tr>
      <w:tr w:rsidR="007C507A" w:rsidRPr="009A53B7" w:rsidTr="00227D5B">
        <w:tc>
          <w:tcPr>
            <w:tcW w:w="2093" w:type="dxa"/>
          </w:tcPr>
          <w:p w:rsidR="007C507A" w:rsidRPr="009A53B7" w:rsidRDefault="007C507A" w:rsidP="00F80D49">
            <w:pPr>
              <w:autoSpaceDE w:val="0"/>
              <w:autoSpaceDN w:val="0"/>
              <w:adjustRightInd w:val="0"/>
              <w:rPr>
                <w:rFonts w:ascii="Times New Roman" w:hAnsi="Times New Roman" w:cs="Times New Roman"/>
                <w:b/>
                <w:lang w:val="kk-KZ"/>
              </w:rPr>
            </w:pPr>
            <w:r w:rsidRPr="009A53B7">
              <w:rPr>
                <w:rFonts w:ascii="Times New Roman" w:hAnsi="Times New Roman" w:cs="Times New Roman"/>
                <w:b/>
                <w:lang w:val="kk-KZ"/>
              </w:rPr>
              <w:t xml:space="preserve">Дәріскер </w:t>
            </w:r>
          </w:p>
        </w:tc>
        <w:tc>
          <w:tcPr>
            <w:tcW w:w="3685" w:type="dxa"/>
            <w:gridSpan w:val="4"/>
          </w:tcPr>
          <w:p w:rsidR="007C507A" w:rsidRPr="009A53B7" w:rsidRDefault="00D52C7E" w:rsidP="00F80D49">
            <w:pPr>
              <w:autoSpaceDE w:val="0"/>
              <w:autoSpaceDN w:val="0"/>
              <w:adjustRightInd w:val="0"/>
              <w:jc w:val="center"/>
              <w:rPr>
                <w:rFonts w:ascii="Times New Roman" w:hAnsi="Times New Roman" w:cs="Times New Roman"/>
                <w:lang w:val="en-US"/>
              </w:rPr>
            </w:pPr>
            <w:r w:rsidRPr="009A53B7">
              <w:rPr>
                <w:rFonts w:ascii="Times New Roman" w:hAnsi="Times New Roman" w:cs="Times New Roman"/>
                <w:lang w:val="kk-KZ"/>
              </w:rPr>
              <w:t>Қалиолла Ардақ</w:t>
            </w:r>
            <w:r w:rsidR="004275F2" w:rsidRPr="009A53B7">
              <w:rPr>
                <w:rFonts w:ascii="Times New Roman" w:hAnsi="Times New Roman" w:cs="Times New Roman"/>
                <w:lang w:val="en-US"/>
              </w:rPr>
              <w:t xml:space="preserve"> </w:t>
            </w:r>
            <w:r w:rsidRPr="009A53B7">
              <w:rPr>
                <w:rFonts w:ascii="Times New Roman" w:hAnsi="Times New Roman" w:cs="Times New Roman"/>
                <w:lang w:val="kk-KZ"/>
              </w:rPr>
              <w:t xml:space="preserve"> аға оқытушы</w:t>
            </w:r>
          </w:p>
        </w:tc>
        <w:tc>
          <w:tcPr>
            <w:tcW w:w="1701" w:type="dxa"/>
            <w:gridSpan w:val="5"/>
            <w:vMerge w:val="restart"/>
          </w:tcPr>
          <w:p w:rsidR="007C507A" w:rsidRPr="009A53B7" w:rsidRDefault="007C507A" w:rsidP="00606189">
            <w:pPr>
              <w:autoSpaceDE w:val="0"/>
              <w:autoSpaceDN w:val="0"/>
              <w:adjustRightInd w:val="0"/>
              <w:rPr>
                <w:rFonts w:ascii="Times New Roman" w:hAnsi="Times New Roman" w:cs="Times New Roman"/>
                <w:b/>
                <w:lang w:val="kk-KZ"/>
              </w:rPr>
            </w:pPr>
            <w:r w:rsidRPr="009A53B7">
              <w:rPr>
                <w:rFonts w:ascii="Times New Roman" w:hAnsi="Times New Roman" w:cs="Times New Roman"/>
                <w:b/>
              </w:rPr>
              <w:t>Офис-</w:t>
            </w:r>
            <w:r w:rsidR="00606189" w:rsidRPr="009A53B7">
              <w:rPr>
                <w:rFonts w:ascii="Times New Roman" w:hAnsi="Times New Roman" w:cs="Times New Roman"/>
                <w:b/>
                <w:lang w:val="kk-KZ"/>
              </w:rPr>
              <w:t>сағаты</w:t>
            </w:r>
          </w:p>
        </w:tc>
        <w:tc>
          <w:tcPr>
            <w:tcW w:w="2375" w:type="dxa"/>
            <w:gridSpan w:val="2"/>
            <w:vMerge w:val="restart"/>
          </w:tcPr>
          <w:p w:rsidR="007C507A" w:rsidRPr="009A53B7" w:rsidRDefault="00606189" w:rsidP="00F80D49">
            <w:pPr>
              <w:autoSpaceDE w:val="0"/>
              <w:autoSpaceDN w:val="0"/>
              <w:adjustRightInd w:val="0"/>
              <w:jc w:val="center"/>
              <w:rPr>
                <w:rFonts w:ascii="Times New Roman" w:hAnsi="Times New Roman" w:cs="Times New Roman"/>
                <w:lang w:val="kk-KZ"/>
              </w:rPr>
            </w:pPr>
            <w:r w:rsidRPr="009A53B7">
              <w:rPr>
                <w:rFonts w:ascii="Times New Roman" w:hAnsi="Times New Roman" w:cs="Times New Roman"/>
                <w:lang w:val="kk-KZ"/>
              </w:rPr>
              <w:t>Сабақ кестесі бойынша</w:t>
            </w:r>
          </w:p>
        </w:tc>
      </w:tr>
      <w:tr w:rsidR="007C507A" w:rsidRPr="009A53B7" w:rsidTr="00227D5B">
        <w:tc>
          <w:tcPr>
            <w:tcW w:w="2093" w:type="dxa"/>
          </w:tcPr>
          <w:p w:rsidR="007C507A" w:rsidRPr="009A53B7" w:rsidRDefault="007C507A" w:rsidP="00F80D49">
            <w:pPr>
              <w:autoSpaceDE w:val="0"/>
              <w:autoSpaceDN w:val="0"/>
              <w:adjustRightInd w:val="0"/>
              <w:rPr>
                <w:rFonts w:ascii="Times New Roman" w:hAnsi="Times New Roman" w:cs="Times New Roman"/>
                <w:b/>
                <w:lang w:val="en-US"/>
              </w:rPr>
            </w:pPr>
            <w:r w:rsidRPr="009A53B7">
              <w:rPr>
                <w:rFonts w:ascii="Times New Roman" w:hAnsi="Times New Roman" w:cs="Times New Roman"/>
                <w:b/>
                <w:lang w:val="en-US"/>
              </w:rPr>
              <w:t>e-mail</w:t>
            </w:r>
          </w:p>
        </w:tc>
        <w:tc>
          <w:tcPr>
            <w:tcW w:w="3685" w:type="dxa"/>
            <w:gridSpan w:val="4"/>
          </w:tcPr>
          <w:p w:rsidR="007C507A" w:rsidRPr="009A53B7" w:rsidRDefault="00D52C7E" w:rsidP="00D52C7E">
            <w:pPr>
              <w:tabs>
                <w:tab w:val="left" w:pos="435"/>
              </w:tabs>
              <w:autoSpaceDE w:val="0"/>
              <w:autoSpaceDN w:val="0"/>
              <w:adjustRightInd w:val="0"/>
              <w:rPr>
                <w:rFonts w:ascii="Times New Roman" w:hAnsi="Times New Roman" w:cs="Times New Roman"/>
                <w:lang w:val="en-US"/>
              </w:rPr>
            </w:pPr>
            <w:r w:rsidRPr="009A53B7">
              <w:rPr>
                <w:rFonts w:ascii="Times New Roman" w:hAnsi="Times New Roman" w:cs="Times New Roman"/>
              </w:rPr>
              <w:tab/>
            </w:r>
            <w:r w:rsidR="004275F2" w:rsidRPr="009A53B7">
              <w:rPr>
                <w:rFonts w:ascii="Times New Roman" w:hAnsi="Times New Roman" w:cs="Times New Roman"/>
                <w:lang w:val="en-US"/>
              </w:rPr>
              <w:t>a</w:t>
            </w:r>
            <w:r w:rsidRPr="009A53B7">
              <w:rPr>
                <w:rFonts w:ascii="Times New Roman" w:hAnsi="Times New Roman" w:cs="Times New Roman"/>
                <w:lang w:val="en-US"/>
              </w:rPr>
              <w:t>rdah63@mail.ru</w:t>
            </w:r>
          </w:p>
        </w:tc>
        <w:tc>
          <w:tcPr>
            <w:tcW w:w="1701" w:type="dxa"/>
            <w:gridSpan w:val="5"/>
            <w:vMerge/>
          </w:tcPr>
          <w:p w:rsidR="007C507A" w:rsidRPr="009A53B7" w:rsidRDefault="007C507A" w:rsidP="00F80D49">
            <w:pPr>
              <w:autoSpaceDE w:val="0"/>
              <w:autoSpaceDN w:val="0"/>
              <w:adjustRightInd w:val="0"/>
              <w:rPr>
                <w:rFonts w:ascii="Times New Roman" w:hAnsi="Times New Roman" w:cs="Times New Roman"/>
                <w:b/>
              </w:rPr>
            </w:pPr>
          </w:p>
        </w:tc>
        <w:tc>
          <w:tcPr>
            <w:tcW w:w="2375" w:type="dxa"/>
            <w:gridSpan w:val="2"/>
            <w:vMerge/>
          </w:tcPr>
          <w:p w:rsidR="007C507A" w:rsidRPr="009A53B7" w:rsidRDefault="007C507A" w:rsidP="00F80D49">
            <w:pPr>
              <w:autoSpaceDE w:val="0"/>
              <w:autoSpaceDN w:val="0"/>
              <w:adjustRightInd w:val="0"/>
              <w:jc w:val="center"/>
              <w:rPr>
                <w:rFonts w:ascii="Times New Roman" w:hAnsi="Times New Roman" w:cs="Times New Roman"/>
              </w:rPr>
            </w:pPr>
          </w:p>
        </w:tc>
      </w:tr>
      <w:tr w:rsidR="007C507A" w:rsidRPr="009A53B7" w:rsidTr="00227D5B">
        <w:tc>
          <w:tcPr>
            <w:tcW w:w="2093" w:type="dxa"/>
          </w:tcPr>
          <w:p w:rsidR="007C507A" w:rsidRPr="009A53B7" w:rsidRDefault="007C507A" w:rsidP="00F80D49">
            <w:pPr>
              <w:autoSpaceDE w:val="0"/>
              <w:autoSpaceDN w:val="0"/>
              <w:adjustRightInd w:val="0"/>
              <w:rPr>
                <w:rFonts w:ascii="Times New Roman" w:hAnsi="Times New Roman" w:cs="Times New Roman"/>
                <w:b/>
              </w:rPr>
            </w:pPr>
            <w:r w:rsidRPr="009A53B7">
              <w:rPr>
                <w:rFonts w:ascii="Times New Roman" w:hAnsi="Times New Roman" w:cs="Times New Roman"/>
                <w:b/>
              </w:rPr>
              <w:t>Телефон</w:t>
            </w:r>
            <w:r w:rsidRPr="009A53B7">
              <w:rPr>
                <w:rFonts w:ascii="Times New Roman" w:hAnsi="Times New Roman" w:cs="Times New Roman"/>
                <w:b/>
                <w:lang w:val="kk-KZ"/>
              </w:rPr>
              <w:t>дары</w:t>
            </w:r>
            <w:r w:rsidRPr="009A53B7">
              <w:rPr>
                <w:rFonts w:ascii="Times New Roman" w:hAnsi="Times New Roman" w:cs="Times New Roman"/>
                <w:b/>
              </w:rPr>
              <w:t xml:space="preserve"> </w:t>
            </w:r>
          </w:p>
        </w:tc>
        <w:tc>
          <w:tcPr>
            <w:tcW w:w="3685" w:type="dxa"/>
            <w:gridSpan w:val="4"/>
          </w:tcPr>
          <w:p w:rsidR="007C507A" w:rsidRPr="009A53B7" w:rsidRDefault="00D52C7E" w:rsidP="00F80D49">
            <w:pPr>
              <w:autoSpaceDE w:val="0"/>
              <w:autoSpaceDN w:val="0"/>
              <w:adjustRightInd w:val="0"/>
              <w:jc w:val="center"/>
              <w:rPr>
                <w:rFonts w:ascii="Times New Roman" w:hAnsi="Times New Roman" w:cs="Times New Roman"/>
                <w:lang w:val="en-US"/>
              </w:rPr>
            </w:pPr>
            <w:r w:rsidRPr="009A53B7">
              <w:rPr>
                <w:rFonts w:ascii="Times New Roman" w:hAnsi="Times New Roman" w:cs="Times New Roman"/>
                <w:lang w:val="en-US"/>
              </w:rPr>
              <w:t>87078079800</w:t>
            </w:r>
          </w:p>
        </w:tc>
        <w:tc>
          <w:tcPr>
            <w:tcW w:w="1701" w:type="dxa"/>
            <w:gridSpan w:val="5"/>
          </w:tcPr>
          <w:p w:rsidR="007C507A" w:rsidRPr="009A53B7" w:rsidRDefault="007C507A" w:rsidP="00F80D49">
            <w:pPr>
              <w:autoSpaceDE w:val="0"/>
              <w:autoSpaceDN w:val="0"/>
              <w:adjustRightInd w:val="0"/>
              <w:rPr>
                <w:rFonts w:ascii="Times New Roman" w:hAnsi="Times New Roman" w:cs="Times New Roman"/>
                <w:b/>
              </w:rPr>
            </w:pPr>
            <w:r w:rsidRPr="009A53B7">
              <w:rPr>
                <w:rFonts w:ascii="Times New Roman" w:hAnsi="Times New Roman" w:cs="Times New Roman"/>
                <w:b/>
              </w:rPr>
              <w:t xml:space="preserve">Аудитория </w:t>
            </w:r>
          </w:p>
        </w:tc>
        <w:tc>
          <w:tcPr>
            <w:tcW w:w="2375" w:type="dxa"/>
            <w:gridSpan w:val="2"/>
          </w:tcPr>
          <w:p w:rsidR="007C507A" w:rsidRPr="009A53B7" w:rsidRDefault="004633CE" w:rsidP="00F80D49">
            <w:pPr>
              <w:autoSpaceDE w:val="0"/>
              <w:autoSpaceDN w:val="0"/>
              <w:adjustRightInd w:val="0"/>
              <w:jc w:val="center"/>
              <w:rPr>
                <w:rFonts w:ascii="Times New Roman" w:hAnsi="Times New Roman" w:cs="Times New Roman"/>
                <w:lang w:val="kk-KZ"/>
              </w:rPr>
            </w:pPr>
            <w:r w:rsidRPr="009A53B7">
              <w:rPr>
                <w:rFonts w:ascii="Times New Roman" w:hAnsi="Times New Roman" w:cs="Times New Roman"/>
                <w:lang w:val="kk-KZ"/>
              </w:rPr>
              <w:t>Сабақ кестесі бойынша</w:t>
            </w:r>
          </w:p>
        </w:tc>
      </w:tr>
      <w:tr w:rsidR="007C507A" w:rsidRPr="009A53B7" w:rsidTr="00227D5B">
        <w:tc>
          <w:tcPr>
            <w:tcW w:w="2093" w:type="dxa"/>
          </w:tcPr>
          <w:p w:rsidR="007C507A" w:rsidRPr="009A53B7" w:rsidRDefault="00606189" w:rsidP="00F80D49">
            <w:pPr>
              <w:autoSpaceDE w:val="0"/>
              <w:autoSpaceDN w:val="0"/>
              <w:adjustRightInd w:val="0"/>
              <w:rPr>
                <w:rFonts w:ascii="Times New Roman" w:hAnsi="Times New Roman" w:cs="Times New Roman"/>
                <w:b/>
                <w:lang w:val="kk-KZ"/>
              </w:rPr>
            </w:pPr>
            <w:r w:rsidRPr="009A53B7">
              <w:rPr>
                <w:rFonts w:ascii="Times New Roman" w:hAnsi="Times New Roman" w:cs="Times New Roman"/>
                <w:b/>
                <w:lang w:val="kk-KZ"/>
              </w:rPr>
              <w:t>Пәннің жалпы сипаттамасы</w:t>
            </w:r>
          </w:p>
        </w:tc>
        <w:tc>
          <w:tcPr>
            <w:tcW w:w="7761" w:type="dxa"/>
            <w:gridSpan w:val="11"/>
          </w:tcPr>
          <w:p w:rsidR="007C507A" w:rsidRPr="009A53B7" w:rsidRDefault="009C4139" w:rsidP="00F80D49">
            <w:pPr>
              <w:autoSpaceDE w:val="0"/>
              <w:autoSpaceDN w:val="0"/>
              <w:adjustRightInd w:val="0"/>
              <w:rPr>
                <w:rFonts w:ascii="Times New Roman" w:hAnsi="Times New Roman" w:cs="Times New Roman"/>
                <w:lang w:val="kk-KZ"/>
              </w:rPr>
            </w:pPr>
            <w:r w:rsidRPr="009A53B7">
              <w:rPr>
                <w:rFonts w:ascii="Times New Roman" w:hAnsi="Times New Roman" w:cs="Times New Roman"/>
                <w:lang w:val="kk-KZ"/>
              </w:rPr>
              <w:t>Жумыс оқу бағдарламасындағы талаптарға сай студенттердің мәтін мазмунын жақсы түсініп, ондағы күнделікті  қолданатын сөздермен терминдердің мағыналарын біліуіне,сабақ тақырыбына қатысты лексикалық, грамматикалық талаптарға сай</w:t>
            </w:r>
            <w:r w:rsidR="00857FEA" w:rsidRPr="009A53B7">
              <w:rPr>
                <w:rFonts w:ascii="Times New Roman" w:hAnsi="Times New Roman" w:cs="Times New Roman"/>
                <w:lang w:val="kk-KZ"/>
              </w:rPr>
              <w:t xml:space="preserve"> өзінің логикалық ойын айтып үйренуіне бағытталған.</w:t>
            </w:r>
          </w:p>
        </w:tc>
      </w:tr>
      <w:tr w:rsidR="007C507A" w:rsidRPr="009A53B7" w:rsidTr="00227D5B">
        <w:tc>
          <w:tcPr>
            <w:tcW w:w="2093" w:type="dxa"/>
          </w:tcPr>
          <w:p w:rsidR="007C507A" w:rsidRPr="009A53B7" w:rsidRDefault="007C507A" w:rsidP="00F80D49">
            <w:pPr>
              <w:rPr>
                <w:rFonts w:ascii="Times New Roman" w:hAnsi="Times New Roman" w:cs="Times New Roman"/>
                <w:b/>
                <w:lang w:val="kk-KZ"/>
              </w:rPr>
            </w:pPr>
            <w:r w:rsidRPr="009A53B7">
              <w:rPr>
                <w:rStyle w:val="shorttext"/>
                <w:rFonts w:ascii="Times New Roman" w:hAnsi="Times New Roman" w:cs="Times New Roman"/>
                <w:b/>
                <w:lang w:val="kk-KZ"/>
              </w:rPr>
              <w:t>Курстың мақсаты</w:t>
            </w:r>
          </w:p>
          <w:p w:rsidR="007C507A" w:rsidRPr="009A53B7" w:rsidRDefault="007C507A" w:rsidP="00F80D49">
            <w:pPr>
              <w:autoSpaceDE w:val="0"/>
              <w:autoSpaceDN w:val="0"/>
              <w:adjustRightInd w:val="0"/>
              <w:rPr>
                <w:rFonts w:ascii="Times New Roman" w:hAnsi="Times New Roman" w:cs="Times New Roman"/>
                <w:b/>
              </w:rPr>
            </w:pPr>
          </w:p>
        </w:tc>
        <w:tc>
          <w:tcPr>
            <w:tcW w:w="7761" w:type="dxa"/>
            <w:gridSpan w:val="11"/>
          </w:tcPr>
          <w:p w:rsidR="000A24FE" w:rsidRPr="009A53B7" w:rsidRDefault="000A24FE" w:rsidP="000A24FE">
            <w:pPr>
              <w:shd w:val="clear" w:color="auto" w:fill="FFFFFF"/>
              <w:spacing w:before="317" w:line="317" w:lineRule="exact"/>
              <w:ind w:left="5" w:right="5" w:firstLine="576"/>
              <w:jc w:val="both"/>
              <w:rPr>
                <w:rFonts w:ascii="Times New Roman KK EK" w:hAnsi="Times New Roman KK EK"/>
              </w:rPr>
            </w:pPr>
            <w:r w:rsidRPr="009A53B7">
              <w:rPr>
                <w:rFonts w:ascii="Times New Roman KK EK" w:hAnsi="Times New Roman KK EK"/>
                <w:noProof/>
              </w:rPr>
              <w:t>“Аударма</w:t>
            </w:r>
            <w:r w:rsidR="00375711" w:rsidRPr="009A53B7">
              <w:rPr>
                <w:rFonts w:ascii="Times New Roman KK EK" w:hAnsi="Times New Roman KK EK"/>
                <w:noProof/>
                <w:lang w:val="kk-KZ"/>
              </w:rPr>
              <w:t>шы кәсіби қызыметінің негіздері</w:t>
            </w:r>
            <w:r w:rsidRPr="009A53B7">
              <w:rPr>
                <w:rFonts w:ascii="Times New Roman KK EK" w:hAnsi="Times New Roman KK EK"/>
                <w:noProof/>
              </w:rPr>
              <w:t xml:space="preserve">” курсының мақсаты болашақ </w:t>
            </w:r>
            <w:r w:rsidRPr="009A53B7">
              <w:rPr>
                <w:rFonts w:ascii="Times New Roman KK EK" w:hAnsi="Times New Roman KK EK"/>
                <w:noProof/>
                <w:lang w:val="kk-KZ"/>
              </w:rPr>
              <w:t>шет тілі</w:t>
            </w:r>
            <w:r w:rsidRPr="009A53B7">
              <w:rPr>
                <w:rFonts w:ascii="Times New Roman KK EK" w:hAnsi="Times New Roman KK EK"/>
                <w:noProof/>
              </w:rPr>
              <w:t>-мамандарды аударманың тiлдiк теориясындағы негiзгi қағидаларымен таныстыру және практикалық техникасы сияқты кәсiби дағдыларды қалыптастыру болып табылады.</w:t>
            </w:r>
          </w:p>
          <w:p w:rsidR="007C507A" w:rsidRPr="009A53B7" w:rsidRDefault="007C507A" w:rsidP="000A24FE">
            <w:pPr>
              <w:autoSpaceDE w:val="0"/>
              <w:autoSpaceDN w:val="0"/>
              <w:adjustRightInd w:val="0"/>
              <w:rPr>
                <w:rFonts w:eastAsia="KzTimesNewRomanPSMT"/>
              </w:rPr>
            </w:pPr>
          </w:p>
        </w:tc>
      </w:tr>
      <w:tr w:rsidR="007C507A" w:rsidRPr="009A53B7" w:rsidTr="00227D5B">
        <w:tc>
          <w:tcPr>
            <w:tcW w:w="2093" w:type="dxa"/>
          </w:tcPr>
          <w:p w:rsidR="007C507A" w:rsidRPr="009A53B7" w:rsidRDefault="00606189" w:rsidP="00227D5B">
            <w:pPr>
              <w:rPr>
                <w:rStyle w:val="shorttext"/>
                <w:rFonts w:ascii="Times New Roman" w:hAnsi="Times New Roman" w:cs="Times New Roman"/>
                <w:b/>
                <w:lang w:val="kk-KZ"/>
              </w:rPr>
            </w:pPr>
            <w:r w:rsidRPr="009A53B7">
              <w:rPr>
                <w:rStyle w:val="shorttext"/>
                <w:rFonts w:ascii="Times New Roman" w:hAnsi="Times New Roman" w:cs="Times New Roman"/>
                <w:b/>
                <w:lang w:val="kk-KZ"/>
              </w:rPr>
              <w:t>Оқыту</w:t>
            </w:r>
            <w:r w:rsidR="00227D5B" w:rsidRPr="009A53B7">
              <w:rPr>
                <w:rStyle w:val="shorttext"/>
                <w:rFonts w:ascii="Times New Roman" w:hAnsi="Times New Roman" w:cs="Times New Roman"/>
                <w:b/>
                <w:lang w:val="kk-KZ"/>
              </w:rPr>
              <w:t xml:space="preserve"> нәтижелері</w:t>
            </w:r>
          </w:p>
        </w:tc>
        <w:tc>
          <w:tcPr>
            <w:tcW w:w="7761" w:type="dxa"/>
            <w:gridSpan w:val="11"/>
          </w:tcPr>
          <w:p w:rsidR="00D86899" w:rsidRPr="009A53B7" w:rsidRDefault="00D86899" w:rsidP="00D86899">
            <w:pPr>
              <w:pStyle w:val="a9"/>
              <w:spacing w:after="0"/>
              <w:ind w:right="2"/>
              <w:jc w:val="both"/>
              <w:rPr>
                <w:sz w:val="22"/>
                <w:szCs w:val="22"/>
                <w:lang w:val="kk-KZ"/>
              </w:rPr>
            </w:pPr>
            <w:r w:rsidRPr="009A53B7">
              <w:rPr>
                <w:sz w:val="22"/>
                <w:szCs w:val="22"/>
                <w:lang w:val="kk-KZ"/>
              </w:rPr>
              <w:t>Шығыс тілін мәдениетаралық коммуникация құралы, білім алудың нысаны мен құралы ретінде қолдану;</w:t>
            </w:r>
          </w:p>
          <w:p w:rsidR="00D86899" w:rsidRPr="009A53B7" w:rsidRDefault="00D86899" w:rsidP="00D86899">
            <w:pPr>
              <w:widowControl w:val="0"/>
              <w:tabs>
                <w:tab w:val="left" w:pos="34"/>
                <w:tab w:val="left" w:pos="317"/>
                <w:tab w:val="left" w:pos="1276"/>
              </w:tabs>
              <w:autoSpaceDE w:val="0"/>
              <w:autoSpaceDN w:val="0"/>
              <w:adjustRightInd w:val="0"/>
              <w:ind w:right="2"/>
              <w:rPr>
                <w:lang w:val="kk-KZ"/>
              </w:rPr>
            </w:pPr>
            <w:r w:rsidRPr="009A53B7">
              <w:rPr>
                <w:lang w:val="kk-KZ"/>
              </w:rPr>
              <w:t xml:space="preserve">Тілді қарым-қатынастың маңызды құралы ретінде қабылдау; тілдің оқитын елдің ойлау, сөйлеу қабілеттерімен, сол елдің этносы мен мәдениетімен байланысты екендігін ұғыну; </w:t>
            </w:r>
          </w:p>
          <w:p w:rsidR="00D86899" w:rsidRPr="009A53B7" w:rsidRDefault="00D86899" w:rsidP="00D86899">
            <w:pPr>
              <w:pStyle w:val="a9"/>
              <w:spacing w:after="0"/>
              <w:ind w:right="2"/>
              <w:jc w:val="both"/>
              <w:rPr>
                <w:sz w:val="22"/>
                <w:szCs w:val="22"/>
                <w:lang w:val="kk-KZ"/>
              </w:rPr>
            </w:pPr>
            <w:r w:rsidRPr="009A53B7">
              <w:rPr>
                <w:sz w:val="22"/>
                <w:szCs w:val="22"/>
                <w:lang w:val="kk-KZ"/>
              </w:rPr>
              <w:t>Шет тілін оқу үрдісінде және аударма жасау барысында теориялық лингвистикалық білімді және сөйлеу әрекетінің барлық түрлеріндегі (тыңдап түсіну, сөйлеу, оқу мен жазу) практикалық дағдылар мен қабілеттерді қолдана алу;</w:t>
            </w:r>
          </w:p>
          <w:p w:rsidR="007C507A" w:rsidRPr="009A53B7" w:rsidRDefault="00D86899" w:rsidP="00D86899">
            <w:pPr>
              <w:pStyle w:val="a4"/>
              <w:tabs>
                <w:tab w:val="left" w:pos="317"/>
              </w:tabs>
              <w:autoSpaceDE w:val="0"/>
              <w:autoSpaceDN w:val="0"/>
              <w:adjustRightInd w:val="0"/>
              <w:ind w:left="0"/>
              <w:jc w:val="both"/>
              <w:rPr>
                <w:rFonts w:ascii="Times New Roman" w:hAnsi="Times New Roman" w:cs="Times New Roman"/>
                <w:lang w:val="kk-KZ"/>
              </w:rPr>
            </w:pPr>
            <w:r w:rsidRPr="009A53B7">
              <w:rPr>
                <w:lang w:val="kk-KZ"/>
              </w:rPr>
              <w:t>Оптимальді әдістер, тәсілдер, формалар мен құралдар негізінде кәсіби әрекетті ұйымдастыру</w:t>
            </w:r>
          </w:p>
        </w:tc>
      </w:tr>
      <w:tr w:rsidR="007C507A" w:rsidRPr="009A53B7" w:rsidTr="00F6025B">
        <w:tc>
          <w:tcPr>
            <w:tcW w:w="2093" w:type="dxa"/>
          </w:tcPr>
          <w:p w:rsidR="007C507A" w:rsidRPr="009A53B7" w:rsidRDefault="00606189" w:rsidP="00F80D49">
            <w:pPr>
              <w:rPr>
                <w:rStyle w:val="shorttext"/>
                <w:rFonts w:ascii="Times New Roman" w:hAnsi="Times New Roman" w:cs="Times New Roman"/>
                <w:b/>
                <w:lang w:val="kk-KZ"/>
              </w:rPr>
            </w:pPr>
            <w:r w:rsidRPr="009A53B7">
              <w:rPr>
                <w:rStyle w:val="shorttext"/>
                <w:rFonts w:ascii="Times New Roman" w:hAnsi="Times New Roman" w:cs="Times New Roman"/>
                <w:b/>
                <w:lang w:val="kk-KZ"/>
              </w:rPr>
              <w:t>Әдебиеттер және ресурстар</w:t>
            </w:r>
          </w:p>
        </w:tc>
        <w:tc>
          <w:tcPr>
            <w:tcW w:w="7761" w:type="dxa"/>
            <w:gridSpan w:val="11"/>
            <w:tcBorders>
              <w:bottom w:val="single" w:sz="4" w:space="0" w:color="auto"/>
            </w:tcBorders>
          </w:tcPr>
          <w:p w:rsidR="00A3312A" w:rsidRPr="009A53B7" w:rsidRDefault="00A3312A" w:rsidP="00A3312A">
            <w:pPr>
              <w:widowControl w:val="0"/>
              <w:numPr>
                <w:ilvl w:val="0"/>
                <w:numId w:val="6"/>
              </w:numPr>
              <w:shd w:val="clear" w:color="auto" w:fill="FFFFFF"/>
              <w:tabs>
                <w:tab w:val="left" w:pos="542"/>
              </w:tabs>
              <w:autoSpaceDE w:val="0"/>
              <w:autoSpaceDN w:val="0"/>
              <w:adjustRightInd w:val="0"/>
              <w:spacing w:line="322" w:lineRule="exact"/>
              <w:rPr>
                <w:rFonts w:ascii="Times New Roman KK EK" w:hAnsi="Times New Roman KK EK"/>
                <w:noProof/>
                <w:spacing w:val="-4"/>
              </w:rPr>
            </w:pPr>
            <w:r w:rsidRPr="009A53B7">
              <w:rPr>
                <w:rFonts w:ascii="Times New Roman KK EK" w:hAnsi="Times New Roman KK EK"/>
                <w:noProof/>
              </w:rPr>
              <w:t>Алексеев И.С.. Профессиональный тренинг переводчика. С-П., 2001.</w:t>
            </w:r>
          </w:p>
          <w:p w:rsidR="00A3312A" w:rsidRPr="009A53B7" w:rsidRDefault="00A3312A" w:rsidP="00A3312A">
            <w:pPr>
              <w:widowControl w:val="0"/>
              <w:numPr>
                <w:ilvl w:val="0"/>
                <w:numId w:val="6"/>
              </w:numPr>
              <w:shd w:val="clear" w:color="auto" w:fill="FFFFFF"/>
              <w:tabs>
                <w:tab w:val="left" w:pos="542"/>
              </w:tabs>
              <w:autoSpaceDE w:val="0"/>
              <w:autoSpaceDN w:val="0"/>
              <w:adjustRightInd w:val="0"/>
              <w:spacing w:line="322" w:lineRule="exact"/>
              <w:ind w:left="542" w:hanging="542"/>
              <w:rPr>
                <w:rFonts w:ascii="Times New Roman KK EK" w:hAnsi="Times New Roman KK EK"/>
                <w:noProof/>
                <w:spacing w:val="-4"/>
              </w:rPr>
            </w:pPr>
            <w:r w:rsidRPr="009A53B7">
              <w:rPr>
                <w:rFonts w:ascii="Times New Roman KK EK" w:hAnsi="Times New Roman KK EK"/>
                <w:noProof/>
              </w:rPr>
              <w:t>Алтыбаева    С.М.,    Маданова    М.Х.    Художественный    перевод    и сравнительное литературоведение. Алматы, 2000.</w:t>
            </w:r>
          </w:p>
          <w:p w:rsidR="00A3312A" w:rsidRPr="009A53B7" w:rsidRDefault="00A3312A" w:rsidP="00A3312A">
            <w:pPr>
              <w:widowControl w:val="0"/>
              <w:numPr>
                <w:ilvl w:val="0"/>
                <w:numId w:val="6"/>
              </w:numPr>
              <w:shd w:val="clear" w:color="auto" w:fill="FFFFFF"/>
              <w:tabs>
                <w:tab w:val="left" w:pos="542"/>
              </w:tabs>
              <w:autoSpaceDE w:val="0"/>
              <w:autoSpaceDN w:val="0"/>
              <w:adjustRightInd w:val="0"/>
              <w:spacing w:line="322" w:lineRule="exact"/>
              <w:rPr>
                <w:rFonts w:ascii="Times New Roman KK EK" w:hAnsi="Times New Roman KK EK"/>
                <w:noProof/>
                <w:spacing w:val="-4"/>
              </w:rPr>
            </w:pPr>
            <w:r w:rsidRPr="009A53B7">
              <w:rPr>
                <w:rFonts w:ascii="Times New Roman KK EK" w:hAnsi="Times New Roman KK EK"/>
                <w:noProof/>
              </w:rPr>
              <w:t>Бархударов Л.С. Язык и перевод. М., 1975</w:t>
            </w:r>
          </w:p>
          <w:p w:rsidR="00A3312A" w:rsidRPr="009A53B7" w:rsidRDefault="00A3312A" w:rsidP="00A3312A">
            <w:pPr>
              <w:widowControl w:val="0"/>
              <w:numPr>
                <w:ilvl w:val="0"/>
                <w:numId w:val="6"/>
              </w:numPr>
              <w:shd w:val="clear" w:color="auto" w:fill="FFFFFF"/>
              <w:tabs>
                <w:tab w:val="left" w:pos="542"/>
              </w:tabs>
              <w:autoSpaceDE w:val="0"/>
              <w:autoSpaceDN w:val="0"/>
              <w:adjustRightInd w:val="0"/>
              <w:spacing w:line="322" w:lineRule="exact"/>
              <w:ind w:left="542" w:hanging="542"/>
              <w:rPr>
                <w:rFonts w:ascii="Times New Roman KK EK" w:hAnsi="Times New Roman KK EK"/>
                <w:noProof/>
                <w:spacing w:val="-4"/>
              </w:rPr>
            </w:pPr>
            <w:r w:rsidRPr="009A53B7">
              <w:rPr>
                <w:rFonts w:ascii="Times New Roman KK EK" w:hAnsi="Times New Roman KK EK"/>
                <w:noProof/>
              </w:rPr>
              <w:t>Брандес   М.П.,   В.И.Провоторов.   Предпереводческий   анализ   текста. Курск, 1999.</w:t>
            </w:r>
          </w:p>
          <w:p w:rsidR="00A3312A" w:rsidRPr="009A53B7" w:rsidRDefault="00A3312A" w:rsidP="00A3312A">
            <w:pPr>
              <w:widowControl w:val="0"/>
              <w:numPr>
                <w:ilvl w:val="0"/>
                <w:numId w:val="6"/>
              </w:numPr>
              <w:shd w:val="clear" w:color="auto" w:fill="FFFFFF"/>
              <w:tabs>
                <w:tab w:val="left" w:pos="542"/>
              </w:tabs>
              <w:autoSpaceDE w:val="0"/>
              <w:autoSpaceDN w:val="0"/>
              <w:adjustRightInd w:val="0"/>
              <w:spacing w:line="322" w:lineRule="exact"/>
              <w:ind w:left="542" w:hanging="542"/>
              <w:rPr>
                <w:rFonts w:ascii="Times New Roman KK EK" w:hAnsi="Times New Roman KK EK"/>
                <w:noProof/>
                <w:spacing w:val="-4"/>
              </w:rPr>
            </w:pPr>
            <w:r w:rsidRPr="009A53B7">
              <w:rPr>
                <w:rFonts w:ascii="Times New Roman KK EK" w:hAnsi="Times New Roman KK EK"/>
                <w:noProof/>
              </w:rPr>
              <w:t>Бреус Е.В.. Основы теории и практики перевода с русского языка на английский. М., 1998.</w:t>
            </w:r>
          </w:p>
          <w:p w:rsidR="00A3312A" w:rsidRPr="009A53B7" w:rsidRDefault="00A3312A" w:rsidP="00A3312A">
            <w:pPr>
              <w:widowControl w:val="0"/>
              <w:numPr>
                <w:ilvl w:val="0"/>
                <w:numId w:val="6"/>
              </w:numPr>
              <w:shd w:val="clear" w:color="auto" w:fill="FFFFFF"/>
              <w:tabs>
                <w:tab w:val="left" w:pos="542"/>
              </w:tabs>
              <w:autoSpaceDE w:val="0"/>
              <w:autoSpaceDN w:val="0"/>
              <w:adjustRightInd w:val="0"/>
              <w:spacing w:line="322" w:lineRule="exact"/>
              <w:rPr>
                <w:rFonts w:ascii="Times New Roman KK EK" w:hAnsi="Times New Roman KK EK"/>
                <w:noProof/>
                <w:spacing w:val="-4"/>
              </w:rPr>
            </w:pPr>
            <w:r w:rsidRPr="009A53B7">
              <w:rPr>
                <w:rFonts w:ascii="Times New Roman KK EK" w:hAnsi="Times New Roman KK EK"/>
                <w:noProof/>
              </w:rPr>
              <w:t>Вопросы перевода (библиографический указатель) /Сост. А.Кусаинов, Ш.Сарыбай. –Алматы, 1999. Алексеев И.С.. Профессиональный тренинг переводчика. С-П., 2001.</w:t>
            </w:r>
          </w:p>
          <w:p w:rsidR="00A3312A" w:rsidRPr="009A53B7" w:rsidRDefault="00A3312A" w:rsidP="00A3312A">
            <w:pPr>
              <w:widowControl w:val="0"/>
              <w:numPr>
                <w:ilvl w:val="0"/>
                <w:numId w:val="6"/>
              </w:numPr>
              <w:shd w:val="clear" w:color="auto" w:fill="FFFFFF"/>
              <w:tabs>
                <w:tab w:val="left" w:pos="542"/>
              </w:tabs>
              <w:autoSpaceDE w:val="0"/>
              <w:autoSpaceDN w:val="0"/>
              <w:adjustRightInd w:val="0"/>
              <w:spacing w:line="322" w:lineRule="exact"/>
              <w:ind w:left="542" w:hanging="542"/>
              <w:rPr>
                <w:rFonts w:ascii="Times New Roman KK EK" w:hAnsi="Times New Roman KK EK"/>
                <w:noProof/>
                <w:spacing w:val="-4"/>
              </w:rPr>
            </w:pPr>
            <w:r w:rsidRPr="009A53B7">
              <w:rPr>
                <w:rFonts w:ascii="Times New Roman KK EK" w:hAnsi="Times New Roman KK EK"/>
                <w:noProof/>
              </w:rPr>
              <w:t>Алтыбаева    С.М.,    Маданова    М.Х.    Художественный    перевод    и сравнительное литературоведение. Алматы, 2000.</w:t>
            </w:r>
          </w:p>
          <w:p w:rsidR="00A3312A" w:rsidRPr="009A53B7" w:rsidRDefault="00A3312A" w:rsidP="00A3312A">
            <w:pPr>
              <w:widowControl w:val="0"/>
              <w:numPr>
                <w:ilvl w:val="0"/>
                <w:numId w:val="6"/>
              </w:numPr>
              <w:shd w:val="clear" w:color="auto" w:fill="FFFFFF"/>
              <w:tabs>
                <w:tab w:val="left" w:pos="542"/>
              </w:tabs>
              <w:autoSpaceDE w:val="0"/>
              <w:autoSpaceDN w:val="0"/>
              <w:adjustRightInd w:val="0"/>
              <w:spacing w:line="322" w:lineRule="exact"/>
              <w:rPr>
                <w:rFonts w:ascii="Times New Roman KK EK" w:hAnsi="Times New Roman KK EK"/>
                <w:noProof/>
                <w:spacing w:val="-4"/>
              </w:rPr>
            </w:pPr>
            <w:r w:rsidRPr="009A53B7">
              <w:rPr>
                <w:rFonts w:ascii="Times New Roman KK EK" w:hAnsi="Times New Roman KK EK"/>
                <w:noProof/>
              </w:rPr>
              <w:lastRenderedPageBreak/>
              <w:t>Бархударов Л.С. Язык и перевод. М., 1975</w:t>
            </w:r>
          </w:p>
          <w:p w:rsidR="00A3312A" w:rsidRPr="009A53B7" w:rsidRDefault="00A3312A" w:rsidP="00A3312A">
            <w:pPr>
              <w:widowControl w:val="0"/>
              <w:numPr>
                <w:ilvl w:val="0"/>
                <w:numId w:val="6"/>
              </w:numPr>
              <w:shd w:val="clear" w:color="auto" w:fill="FFFFFF"/>
              <w:tabs>
                <w:tab w:val="left" w:pos="542"/>
              </w:tabs>
              <w:autoSpaceDE w:val="0"/>
              <w:autoSpaceDN w:val="0"/>
              <w:adjustRightInd w:val="0"/>
              <w:spacing w:line="322" w:lineRule="exact"/>
              <w:ind w:left="542" w:hanging="542"/>
              <w:rPr>
                <w:rFonts w:ascii="Times New Roman KK EK" w:hAnsi="Times New Roman KK EK"/>
                <w:noProof/>
                <w:spacing w:val="-4"/>
              </w:rPr>
            </w:pPr>
            <w:r w:rsidRPr="009A53B7">
              <w:rPr>
                <w:rFonts w:ascii="Times New Roman KK EK" w:hAnsi="Times New Roman KK EK"/>
                <w:noProof/>
              </w:rPr>
              <w:t>Брандес   М.П.,   В.И.Провоторов.   Предпереводческий   анализ   текста. Курск, 1999.</w:t>
            </w:r>
          </w:p>
          <w:p w:rsidR="00A3312A" w:rsidRPr="009A53B7" w:rsidRDefault="00A3312A" w:rsidP="00A3312A">
            <w:pPr>
              <w:widowControl w:val="0"/>
              <w:numPr>
                <w:ilvl w:val="0"/>
                <w:numId w:val="6"/>
              </w:numPr>
              <w:shd w:val="clear" w:color="auto" w:fill="FFFFFF"/>
              <w:tabs>
                <w:tab w:val="left" w:pos="542"/>
              </w:tabs>
              <w:autoSpaceDE w:val="0"/>
              <w:autoSpaceDN w:val="0"/>
              <w:adjustRightInd w:val="0"/>
              <w:spacing w:line="322" w:lineRule="exact"/>
              <w:ind w:left="542" w:hanging="542"/>
              <w:rPr>
                <w:rFonts w:ascii="Times New Roman KK EK" w:hAnsi="Times New Roman KK EK"/>
                <w:noProof/>
                <w:spacing w:val="-4"/>
              </w:rPr>
            </w:pPr>
            <w:r w:rsidRPr="009A53B7">
              <w:rPr>
                <w:rFonts w:ascii="Times New Roman KK EK" w:hAnsi="Times New Roman KK EK"/>
                <w:noProof/>
              </w:rPr>
              <w:t>Бреус Е.В.. Основы теории и практики перевода с русского языка на английский. М., 1998.</w:t>
            </w:r>
          </w:p>
          <w:p w:rsidR="007C507A" w:rsidRPr="009A53B7" w:rsidRDefault="00A3312A" w:rsidP="00A3312A">
            <w:pPr>
              <w:pStyle w:val="a4"/>
              <w:rPr>
                <w:rFonts w:ascii="Times New Roman" w:hAnsi="Times New Roman" w:cs="Times New Roman"/>
                <w:lang w:val="kk-KZ" w:eastAsia="zh-CN"/>
              </w:rPr>
            </w:pPr>
            <w:r w:rsidRPr="009A53B7">
              <w:rPr>
                <w:rFonts w:ascii="Times New Roman KK EK" w:hAnsi="Times New Roman KK EK"/>
                <w:noProof/>
              </w:rPr>
              <w:t>Вопросы перевода (библиографический указатель) /Сост. А.Кусаинов, Ш.Сарыбай. –Алматы, 1999.</w:t>
            </w:r>
          </w:p>
        </w:tc>
      </w:tr>
      <w:tr w:rsidR="007C507A" w:rsidRPr="009A53B7" w:rsidTr="00F6025B">
        <w:tc>
          <w:tcPr>
            <w:tcW w:w="2093" w:type="dxa"/>
            <w:tcBorders>
              <w:right w:val="single" w:sz="4" w:space="0" w:color="auto"/>
            </w:tcBorders>
          </w:tcPr>
          <w:p w:rsidR="007C507A" w:rsidRPr="009A53B7" w:rsidRDefault="00606189" w:rsidP="00F80D49">
            <w:pPr>
              <w:pStyle w:val="a4"/>
              <w:tabs>
                <w:tab w:val="left" w:pos="426"/>
              </w:tabs>
              <w:autoSpaceDE w:val="0"/>
              <w:autoSpaceDN w:val="0"/>
              <w:adjustRightInd w:val="0"/>
              <w:ind w:left="0"/>
              <w:rPr>
                <w:rStyle w:val="shorttext"/>
                <w:rFonts w:ascii="Times New Roman" w:hAnsi="Times New Roman" w:cs="Times New Roman"/>
                <w:b/>
                <w:lang w:val="kk-KZ"/>
              </w:rPr>
            </w:pPr>
            <w:r w:rsidRPr="009A53B7">
              <w:rPr>
                <w:rStyle w:val="shorttext"/>
                <w:rFonts w:ascii="Times New Roman" w:hAnsi="Times New Roman" w:cs="Times New Roman"/>
                <w:b/>
                <w:lang w:val="kk-KZ"/>
              </w:rPr>
              <w:lastRenderedPageBreak/>
              <w:t>Курсты</w:t>
            </w:r>
            <w:r w:rsidR="00227D5B" w:rsidRPr="009A53B7">
              <w:rPr>
                <w:rStyle w:val="shorttext"/>
                <w:rFonts w:ascii="Times New Roman" w:hAnsi="Times New Roman" w:cs="Times New Roman"/>
                <w:b/>
                <w:lang w:val="kk-KZ"/>
              </w:rPr>
              <w:t>ң</w:t>
            </w:r>
            <w:r w:rsidRPr="009A53B7">
              <w:rPr>
                <w:rStyle w:val="shorttext"/>
                <w:rFonts w:ascii="Times New Roman" w:hAnsi="Times New Roman" w:cs="Times New Roman"/>
                <w:b/>
                <w:lang w:val="kk-KZ"/>
              </w:rPr>
              <w:t xml:space="preserve"> ұйымдастыр</w:t>
            </w:r>
            <w:r w:rsidR="00227D5B" w:rsidRPr="009A53B7">
              <w:rPr>
                <w:rStyle w:val="shorttext"/>
                <w:rFonts w:ascii="Times New Roman" w:hAnsi="Times New Roman" w:cs="Times New Roman"/>
                <w:b/>
                <w:lang w:val="kk-KZ"/>
              </w:rPr>
              <w:t>ылуы</w:t>
            </w:r>
          </w:p>
          <w:p w:rsidR="007C507A" w:rsidRPr="009A53B7" w:rsidRDefault="007C507A" w:rsidP="00F80D49">
            <w:pPr>
              <w:rPr>
                <w:rStyle w:val="shorttext"/>
                <w:rFonts w:ascii="Times New Roman" w:hAnsi="Times New Roman" w:cs="Times New Roman"/>
                <w:b/>
              </w:rPr>
            </w:pPr>
          </w:p>
        </w:tc>
        <w:tc>
          <w:tcPr>
            <w:tcW w:w="7761" w:type="dxa"/>
            <w:gridSpan w:val="11"/>
            <w:tcBorders>
              <w:top w:val="single" w:sz="4" w:space="0" w:color="auto"/>
              <w:left w:val="single" w:sz="4" w:space="0" w:color="auto"/>
              <w:bottom w:val="single" w:sz="4" w:space="0" w:color="auto"/>
              <w:right w:val="single" w:sz="4" w:space="0" w:color="auto"/>
            </w:tcBorders>
          </w:tcPr>
          <w:p w:rsidR="007C507A" w:rsidRPr="009A53B7" w:rsidRDefault="00F6025B" w:rsidP="00F6025B">
            <w:pPr>
              <w:rPr>
                <w:lang w:val="kk-KZ"/>
              </w:rPr>
            </w:pPr>
            <w:r w:rsidRPr="009A53B7">
              <w:rPr>
                <w:lang w:val="kk-KZ"/>
              </w:rPr>
              <w:t xml:space="preserve"> </w:t>
            </w:r>
            <w:r w:rsidRPr="009A53B7">
              <w:rPr>
                <w:rFonts w:ascii="Times New Roman" w:hAnsi="Times New Roman" w:cs="Times New Roman"/>
                <w:lang w:val="kk-KZ"/>
              </w:rPr>
              <w:t>Тапсырманың барлығы уақытылы орындалып, қорғалу қажет. Кезекті тапсырманы орындамаған немесе орындағаны үшін баллдардың 50% кем алған студенттер, тапсырманы қосымша уақыт кестесі бойынша тапсыра алады. Зертханалық сабақтарды қанағат етерлік себептермен жіберіп алған студенттер, оқытушының рұқсатынан кейін, оларды лобаранттың қатысумен өткізілетін қосымша сабақ уақытында тапсырады. . Сонымен қатар, бағалау уақытында студенттердің сабақ кезіндегі белсенділігі мен сабаққа келу жиілігі бағаланады.</w:t>
            </w:r>
          </w:p>
        </w:tc>
      </w:tr>
      <w:tr w:rsidR="007C507A" w:rsidRPr="009A53B7" w:rsidTr="00F6025B">
        <w:tc>
          <w:tcPr>
            <w:tcW w:w="2093" w:type="dxa"/>
          </w:tcPr>
          <w:p w:rsidR="007C507A" w:rsidRPr="009A53B7" w:rsidRDefault="00606189" w:rsidP="00F80D49">
            <w:pPr>
              <w:pStyle w:val="a4"/>
              <w:tabs>
                <w:tab w:val="left" w:pos="426"/>
              </w:tabs>
              <w:autoSpaceDE w:val="0"/>
              <w:autoSpaceDN w:val="0"/>
              <w:adjustRightInd w:val="0"/>
              <w:ind w:left="0"/>
              <w:jc w:val="both"/>
              <w:rPr>
                <w:rStyle w:val="shorttext"/>
                <w:rFonts w:ascii="Times New Roman" w:hAnsi="Times New Roman" w:cs="Times New Roman"/>
                <w:b/>
              </w:rPr>
            </w:pPr>
            <w:r w:rsidRPr="009A53B7">
              <w:rPr>
                <w:rStyle w:val="shorttext"/>
                <w:rFonts w:ascii="Times New Roman" w:hAnsi="Times New Roman" w:cs="Times New Roman"/>
                <w:b/>
                <w:lang w:val="kk-KZ"/>
              </w:rPr>
              <w:t>Курсқа қойылатын талап</w:t>
            </w:r>
            <w:r w:rsidR="00227D5B" w:rsidRPr="009A53B7">
              <w:rPr>
                <w:rStyle w:val="shorttext"/>
                <w:rFonts w:ascii="Times New Roman" w:hAnsi="Times New Roman" w:cs="Times New Roman"/>
                <w:b/>
                <w:lang w:val="kk-KZ"/>
              </w:rPr>
              <w:t>тар</w:t>
            </w:r>
            <w:r w:rsidR="007C507A" w:rsidRPr="009A53B7">
              <w:rPr>
                <w:rStyle w:val="shorttext"/>
                <w:rFonts w:ascii="Times New Roman" w:hAnsi="Times New Roman" w:cs="Times New Roman"/>
                <w:b/>
              </w:rPr>
              <w:t xml:space="preserve"> </w:t>
            </w:r>
          </w:p>
        </w:tc>
        <w:tc>
          <w:tcPr>
            <w:tcW w:w="7761" w:type="dxa"/>
            <w:gridSpan w:val="11"/>
            <w:tcBorders>
              <w:top w:val="single" w:sz="4" w:space="0" w:color="auto"/>
            </w:tcBorders>
          </w:tcPr>
          <w:p w:rsidR="009376AE" w:rsidRPr="009A53B7" w:rsidRDefault="0021746D" w:rsidP="009376AE">
            <w:pPr>
              <w:pStyle w:val="a9"/>
              <w:spacing w:after="0"/>
              <w:ind w:right="2"/>
              <w:jc w:val="both"/>
              <w:rPr>
                <w:sz w:val="22"/>
                <w:szCs w:val="22"/>
                <w:lang w:val="kk-KZ"/>
              </w:rPr>
            </w:pPr>
            <w:r w:rsidRPr="009A53B7">
              <w:rPr>
                <w:sz w:val="22"/>
                <w:szCs w:val="22"/>
                <w:lang w:val="kk-KZ"/>
              </w:rPr>
              <w:t xml:space="preserve">Аудармашы кәсіби қызмктінің негіздері </w:t>
            </w:r>
            <w:r w:rsidR="009376AE" w:rsidRPr="009A53B7">
              <w:rPr>
                <w:sz w:val="22"/>
                <w:szCs w:val="22"/>
                <w:lang w:val="kk-KZ"/>
              </w:rPr>
              <w:t>мәдениетаралық коммуникация құралы, білім алудың нысаны мен құралы ретінде қолдану;</w:t>
            </w:r>
          </w:p>
          <w:p w:rsidR="009376AE" w:rsidRPr="009A53B7" w:rsidRDefault="009376AE" w:rsidP="009376AE">
            <w:pPr>
              <w:widowControl w:val="0"/>
              <w:tabs>
                <w:tab w:val="left" w:pos="34"/>
                <w:tab w:val="left" w:pos="317"/>
                <w:tab w:val="left" w:pos="1276"/>
              </w:tabs>
              <w:autoSpaceDE w:val="0"/>
              <w:autoSpaceDN w:val="0"/>
              <w:adjustRightInd w:val="0"/>
              <w:ind w:right="2"/>
              <w:rPr>
                <w:lang w:val="kk-KZ"/>
              </w:rPr>
            </w:pPr>
            <w:r w:rsidRPr="009A53B7">
              <w:rPr>
                <w:lang w:val="kk-KZ"/>
              </w:rPr>
              <w:t xml:space="preserve">Тілді қарым-қатынастың маңызды құралы ретінде қабылдау; тілдің оқитын елдің ойлау, сөйлеу қабілеттерімен, сол елдің этносы мен мәдениетімен байланысты екендігін ұғыну; </w:t>
            </w:r>
          </w:p>
          <w:p w:rsidR="009376AE" w:rsidRPr="009A53B7" w:rsidRDefault="009376AE" w:rsidP="009376AE">
            <w:pPr>
              <w:pStyle w:val="a9"/>
              <w:spacing w:after="0"/>
              <w:ind w:right="2"/>
              <w:jc w:val="both"/>
              <w:rPr>
                <w:sz w:val="22"/>
                <w:szCs w:val="22"/>
                <w:lang w:val="kk-KZ"/>
              </w:rPr>
            </w:pPr>
            <w:r w:rsidRPr="009A53B7">
              <w:rPr>
                <w:sz w:val="22"/>
                <w:szCs w:val="22"/>
                <w:lang w:val="kk-KZ"/>
              </w:rPr>
              <w:t>Шет тілін оқу үрдісінде және аударма жасау барысында теориялық лингвистикалық білімді және сөйлеу әрекетінің барлық түрлеріндегі (тыңдап түсіну, сөйлеу, оқу мен жазу) практикалық дағдылар мен қабілеттерді қолдана алу;</w:t>
            </w:r>
          </w:p>
          <w:p w:rsidR="007C507A" w:rsidRPr="009A53B7" w:rsidRDefault="007C507A" w:rsidP="00F80D49">
            <w:pPr>
              <w:tabs>
                <w:tab w:val="left" w:pos="426"/>
              </w:tabs>
              <w:autoSpaceDE w:val="0"/>
              <w:autoSpaceDN w:val="0"/>
              <w:adjustRightInd w:val="0"/>
              <w:jc w:val="both"/>
              <w:rPr>
                <w:rFonts w:ascii="Times New Roman" w:hAnsi="Times New Roman" w:cs="Times New Roman"/>
                <w:lang w:val="kk-KZ"/>
              </w:rPr>
            </w:pPr>
          </w:p>
        </w:tc>
      </w:tr>
      <w:tr w:rsidR="007C507A" w:rsidRPr="009A53B7" w:rsidTr="00227D5B">
        <w:trPr>
          <w:trHeight w:val="258"/>
        </w:trPr>
        <w:tc>
          <w:tcPr>
            <w:tcW w:w="2093" w:type="dxa"/>
            <w:vMerge w:val="restart"/>
          </w:tcPr>
          <w:p w:rsidR="007C507A" w:rsidRPr="009A53B7" w:rsidRDefault="00606189" w:rsidP="00F80D49">
            <w:pPr>
              <w:pStyle w:val="a4"/>
              <w:tabs>
                <w:tab w:val="left" w:pos="426"/>
              </w:tabs>
              <w:autoSpaceDE w:val="0"/>
              <w:autoSpaceDN w:val="0"/>
              <w:adjustRightInd w:val="0"/>
              <w:ind w:left="0"/>
              <w:jc w:val="both"/>
              <w:rPr>
                <w:rStyle w:val="shorttext"/>
                <w:rFonts w:ascii="Times New Roman" w:hAnsi="Times New Roman" w:cs="Times New Roman"/>
                <w:b/>
                <w:lang w:val="kk-KZ"/>
              </w:rPr>
            </w:pPr>
            <w:r w:rsidRPr="009A53B7">
              <w:rPr>
                <w:rStyle w:val="shorttext"/>
                <w:rFonts w:ascii="Times New Roman" w:hAnsi="Times New Roman" w:cs="Times New Roman"/>
                <w:b/>
                <w:lang w:val="kk-KZ"/>
              </w:rPr>
              <w:t>Бағалау саясаты</w:t>
            </w:r>
          </w:p>
        </w:tc>
        <w:tc>
          <w:tcPr>
            <w:tcW w:w="4111" w:type="dxa"/>
            <w:gridSpan w:val="6"/>
          </w:tcPr>
          <w:p w:rsidR="007C507A" w:rsidRPr="009A53B7" w:rsidRDefault="00606189" w:rsidP="00F80D49">
            <w:pPr>
              <w:tabs>
                <w:tab w:val="left" w:pos="426"/>
              </w:tabs>
              <w:autoSpaceDE w:val="0"/>
              <w:autoSpaceDN w:val="0"/>
              <w:adjustRightInd w:val="0"/>
              <w:jc w:val="center"/>
              <w:rPr>
                <w:rFonts w:ascii="Times New Roman" w:hAnsi="Times New Roman" w:cs="Times New Roman"/>
                <w:b/>
                <w:lang w:val="kk-KZ"/>
              </w:rPr>
            </w:pPr>
            <w:r w:rsidRPr="009A53B7">
              <w:rPr>
                <w:rFonts w:ascii="Times New Roman" w:hAnsi="Times New Roman" w:cs="Times New Roman"/>
                <w:b/>
                <w:lang w:val="kk-KZ"/>
              </w:rPr>
              <w:t xml:space="preserve">Өзіндік жұмыстың сипаттамасы </w:t>
            </w:r>
          </w:p>
        </w:tc>
        <w:tc>
          <w:tcPr>
            <w:tcW w:w="992" w:type="dxa"/>
            <w:gridSpan w:val="2"/>
          </w:tcPr>
          <w:p w:rsidR="007C507A" w:rsidRPr="009A53B7" w:rsidRDefault="00227D5B" w:rsidP="00F80D49">
            <w:pPr>
              <w:tabs>
                <w:tab w:val="left" w:pos="426"/>
              </w:tabs>
              <w:autoSpaceDE w:val="0"/>
              <w:autoSpaceDN w:val="0"/>
              <w:adjustRightInd w:val="0"/>
              <w:jc w:val="center"/>
              <w:rPr>
                <w:rFonts w:ascii="Times New Roman" w:hAnsi="Times New Roman" w:cs="Times New Roman"/>
                <w:b/>
                <w:lang w:val="kk-KZ"/>
              </w:rPr>
            </w:pPr>
            <w:r w:rsidRPr="009A53B7">
              <w:rPr>
                <w:rFonts w:ascii="Times New Roman" w:hAnsi="Times New Roman" w:cs="Times New Roman"/>
                <w:b/>
                <w:lang w:val="kk-KZ"/>
              </w:rPr>
              <w:t>П</w:t>
            </w:r>
            <w:r w:rsidR="00606189" w:rsidRPr="009A53B7">
              <w:rPr>
                <w:rFonts w:ascii="Times New Roman" w:hAnsi="Times New Roman" w:cs="Times New Roman"/>
                <w:b/>
                <w:lang w:val="kk-KZ"/>
              </w:rPr>
              <w:t xml:space="preserve">айыз </w:t>
            </w:r>
          </w:p>
        </w:tc>
        <w:tc>
          <w:tcPr>
            <w:tcW w:w="2658" w:type="dxa"/>
            <w:gridSpan w:val="3"/>
          </w:tcPr>
          <w:p w:rsidR="007C507A" w:rsidRPr="009A53B7" w:rsidRDefault="00606189" w:rsidP="00227D5B">
            <w:pPr>
              <w:pStyle w:val="a4"/>
              <w:tabs>
                <w:tab w:val="left" w:pos="317"/>
              </w:tabs>
              <w:autoSpaceDE w:val="0"/>
              <w:autoSpaceDN w:val="0"/>
              <w:adjustRightInd w:val="0"/>
              <w:ind w:left="0"/>
              <w:jc w:val="center"/>
              <w:rPr>
                <w:rFonts w:ascii="Times New Roman" w:hAnsi="Times New Roman" w:cs="Times New Roman"/>
                <w:b/>
                <w:lang w:val="kk-KZ"/>
              </w:rPr>
            </w:pPr>
            <w:r w:rsidRPr="009A53B7">
              <w:rPr>
                <w:rFonts w:ascii="Times New Roman" w:hAnsi="Times New Roman" w:cs="Times New Roman"/>
                <w:b/>
                <w:lang w:val="kk-KZ"/>
              </w:rPr>
              <w:t>Оқыту нәтиже</w:t>
            </w:r>
            <w:r w:rsidR="00227D5B" w:rsidRPr="009A53B7">
              <w:rPr>
                <w:rFonts w:ascii="Times New Roman" w:hAnsi="Times New Roman" w:cs="Times New Roman"/>
                <w:b/>
                <w:lang w:val="kk-KZ"/>
              </w:rPr>
              <w:t>лері</w:t>
            </w:r>
          </w:p>
        </w:tc>
      </w:tr>
      <w:tr w:rsidR="007C507A" w:rsidRPr="009A53B7" w:rsidTr="00227D5B">
        <w:trPr>
          <w:trHeight w:val="576"/>
        </w:trPr>
        <w:tc>
          <w:tcPr>
            <w:tcW w:w="2093" w:type="dxa"/>
            <w:vMerge/>
          </w:tcPr>
          <w:p w:rsidR="007C507A" w:rsidRPr="009A53B7" w:rsidRDefault="007C507A" w:rsidP="00F80D49">
            <w:pPr>
              <w:pStyle w:val="a4"/>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6"/>
          </w:tcPr>
          <w:p w:rsidR="00FE4899" w:rsidRPr="009A53B7" w:rsidRDefault="00FE4899" w:rsidP="00F80D49">
            <w:pPr>
              <w:tabs>
                <w:tab w:val="left" w:pos="426"/>
              </w:tabs>
              <w:autoSpaceDE w:val="0"/>
              <w:autoSpaceDN w:val="0"/>
              <w:adjustRightInd w:val="0"/>
              <w:jc w:val="both"/>
              <w:rPr>
                <w:lang w:val="kk-KZ"/>
              </w:rPr>
            </w:pPr>
            <w:r w:rsidRPr="009A53B7">
              <w:rPr>
                <w:lang w:val="kk-KZ"/>
              </w:rPr>
              <w:t>Үй жумысы,</w:t>
            </w:r>
          </w:p>
          <w:p w:rsidR="00FE4899" w:rsidRPr="009A53B7" w:rsidRDefault="00FE4899" w:rsidP="00F80D49">
            <w:pPr>
              <w:tabs>
                <w:tab w:val="left" w:pos="426"/>
              </w:tabs>
              <w:autoSpaceDE w:val="0"/>
              <w:autoSpaceDN w:val="0"/>
              <w:adjustRightInd w:val="0"/>
              <w:jc w:val="both"/>
              <w:rPr>
                <w:lang w:val="kk-KZ"/>
              </w:rPr>
            </w:pPr>
            <w:r w:rsidRPr="009A53B7">
              <w:rPr>
                <w:lang w:val="kk-KZ"/>
              </w:rPr>
              <w:t xml:space="preserve"> деректер жобасын әзірлеу,</w:t>
            </w:r>
          </w:p>
          <w:p w:rsidR="00FE4899" w:rsidRPr="009A53B7" w:rsidRDefault="00FE4899" w:rsidP="00F80D49">
            <w:pPr>
              <w:tabs>
                <w:tab w:val="left" w:pos="426"/>
              </w:tabs>
              <w:autoSpaceDE w:val="0"/>
              <w:autoSpaceDN w:val="0"/>
              <w:adjustRightInd w:val="0"/>
              <w:jc w:val="both"/>
              <w:rPr>
                <w:lang w:val="kk-KZ"/>
              </w:rPr>
            </w:pPr>
            <w:r w:rsidRPr="009A53B7">
              <w:rPr>
                <w:lang w:val="kk-KZ"/>
              </w:rPr>
              <w:t>бағдарлама жобалау,</w:t>
            </w:r>
          </w:p>
          <w:p w:rsidR="007C507A" w:rsidRPr="009A53B7" w:rsidRDefault="00FE4899" w:rsidP="00F80D49">
            <w:pPr>
              <w:tabs>
                <w:tab w:val="left" w:pos="426"/>
              </w:tabs>
              <w:autoSpaceDE w:val="0"/>
              <w:autoSpaceDN w:val="0"/>
              <w:adjustRightInd w:val="0"/>
              <w:jc w:val="both"/>
              <w:rPr>
                <w:lang w:val="kk-KZ"/>
              </w:rPr>
            </w:pPr>
            <w:r w:rsidRPr="009A53B7">
              <w:rPr>
                <w:lang w:val="kk-KZ"/>
              </w:rPr>
              <w:t xml:space="preserve"> эмтихан.</w:t>
            </w:r>
          </w:p>
          <w:p w:rsidR="00FE4899" w:rsidRPr="009A53B7" w:rsidRDefault="00FE4899" w:rsidP="00F80D49">
            <w:pPr>
              <w:tabs>
                <w:tab w:val="left" w:pos="426"/>
              </w:tabs>
              <w:autoSpaceDE w:val="0"/>
              <w:autoSpaceDN w:val="0"/>
              <w:adjustRightInd w:val="0"/>
              <w:jc w:val="both"/>
              <w:rPr>
                <w:rFonts w:ascii="Times New Roman" w:hAnsi="Times New Roman" w:cs="Times New Roman"/>
              </w:rPr>
            </w:pPr>
            <w:r w:rsidRPr="009A53B7">
              <w:rPr>
                <w:lang w:val="kk-KZ"/>
              </w:rPr>
              <w:t>жыйынтғы</w:t>
            </w:r>
          </w:p>
        </w:tc>
        <w:tc>
          <w:tcPr>
            <w:tcW w:w="992" w:type="dxa"/>
            <w:gridSpan w:val="2"/>
          </w:tcPr>
          <w:p w:rsidR="00FE4899" w:rsidRPr="009A53B7" w:rsidRDefault="00FE4899" w:rsidP="00FE4899">
            <w:pPr>
              <w:tabs>
                <w:tab w:val="left" w:pos="426"/>
              </w:tabs>
              <w:autoSpaceDE w:val="0"/>
              <w:autoSpaceDN w:val="0"/>
              <w:adjustRightInd w:val="0"/>
              <w:jc w:val="both"/>
              <w:rPr>
                <w:rFonts w:ascii="Times New Roman" w:hAnsi="Times New Roman" w:cs="Times New Roman"/>
              </w:rPr>
            </w:pPr>
            <w:r w:rsidRPr="009A53B7">
              <w:rPr>
                <w:rFonts w:ascii="Times New Roman" w:hAnsi="Times New Roman" w:cs="Times New Roman"/>
              </w:rPr>
              <w:t>35%</w:t>
            </w:r>
          </w:p>
          <w:p w:rsidR="00FE4899" w:rsidRPr="009A53B7" w:rsidRDefault="00FE4899" w:rsidP="00FE4899">
            <w:pPr>
              <w:tabs>
                <w:tab w:val="left" w:pos="426"/>
              </w:tabs>
              <w:autoSpaceDE w:val="0"/>
              <w:autoSpaceDN w:val="0"/>
              <w:adjustRightInd w:val="0"/>
              <w:jc w:val="both"/>
              <w:rPr>
                <w:rFonts w:ascii="Times New Roman" w:hAnsi="Times New Roman" w:cs="Times New Roman"/>
              </w:rPr>
            </w:pPr>
            <w:r w:rsidRPr="009A53B7">
              <w:rPr>
                <w:rFonts w:ascii="Times New Roman" w:hAnsi="Times New Roman" w:cs="Times New Roman"/>
              </w:rPr>
              <w:t>10%</w:t>
            </w:r>
          </w:p>
          <w:p w:rsidR="00FE4899" w:rsidRPr="009A53B7" w:rsidRDefault="00FE4899" w:rsidP="00FE4899">
            <w:pPr>
              <w:tabs>
                <w:tab w:val="left" w:pos="426"/>
              </w:tabs>
              <w:autoSpaceDE w:val="0"/>
              <w:autoSpaceDN w:val="0"/>
              <w:adjustRightInd w:val="0"/>
              <w:jc w:val="both"/>
              <w:rPr>
                <w:rFonts w:ascii="Times New Roman" w:hAnsi="Times New Roman" w:cs="Times New Roman"/>
              </w:rPr>
            </w:pPr>
            <w:r w:rsidRPr="009A53B7">
              <w:rPr>
                <w:rFonts w:ascii="Times New Roman" w:hAnsi="Times New Roman" w:cs="Times New Roman"/>
              </w:rPr>
              <w:t>15%</w:t>
            </w:r>
          </w:p>
          <w:p w:rsidR="00FE4899" w:rsidRPr="009A53B7" w:rsidRDefault="00FE4899" w:rsidP="00FE4899">
            <w:pPr>
              <w:tabs>
                <w:tab w:val="left" w:pos="426"/>
              </w:tabs>
              <w:autoSpaceDE w:val="0"/>
              <w:autoSpaceDN w:val="0"/>
              <w:adjustRightInd w:val="0"/>
              <w:jc w:val="both"/>
              <w:rPr>
                <w:rFonts w:ascii="Times New Roman" w:hAnsi="Times New Roman" w:cs="Times New Roman"/>
                <w:u w:val="single"/>
              </w:rPr>
            </w:pPr>
            <w:r w:rsidRPr="009A53B7">
              <w:rPr>
                <w:rFonts w:ascii="Times New Roman" w:hAnsi="Times New Roman" w:cs="Times New Roman"/>
                <w:u w:val="single"/>
              </w:rPr>
              <w:t>40%</w:t>
            </w:r>
          </w:p>
          <w:p w:rsidR="007C507A" w:rsidRPr="009A53B7" w:rsidRDefault="00FE4899" w:rsidP="00FE4899">
            <w:pPr>
              <w:tabs>
                <w:tab w:val="left" w:pos="426"/>
              </w:tabs>
              <w:autoSpaceDE w:val="0"/>
              <w:autoSpaceDN w:val="0"/>
              <w:adjustRightInd w:val="0"/>
              <w:jc w:val="both"/>
              <w:rPr>
                <w:rFonts w:ascii="Times New Roman" w:hAnsi="Times New Roman" w:cs="Times New Roman"/>
                <w:lang w:val="en-US"/>
              </w:rPr>
            </w:pPr>
            <w:r w:rsidRPr="009A53B7">
              <w:rPr>
                <w:rFonts w:ascii="Times New Roman" w:hAnsi="Times New Roman" w:cs="Times New Roman"/>
              </w:rPr>
              <w:t>100%</w:t>
            </w:r>
          </w:p>
        </w:tc>
        <w:tc>
          <w:tcPr>
            <w:tcW w:w="2658" w:type="dxa"/>
            <w:gridSpan w:val="3"/>
          </w:tcPr>
          <w:p w:rsidR="00FE4899" w:rsidRPr="009A53B7" w:rsidRDefault="00FE4899" w:rsidP="00FE4899">
            <w:pPr>
              <w:tabs>
                <w:tab w:val="left" w:pos="426"/>
              </w:tabs>
              <w:autoSpaceDE w:val="0"/>
              <w:autoSpaceDN w:val="0"/>
              <w:adjustRightInd w:val="0"/>
              <w:jc w:val="both"/>
              <w:rPr>
                <w:rFonts w:ascii="Times New Roman" w:hAnsi="Times New Roman" w:cs="Times New Roman"/>
              </w:rPr>
            </w:pPr>
            <w:r w:rsidRPr="009A53B7">
              <w:rPr>
                <w:rFonts w:ascii="Times New Roman" w:hAnsi="Times New Roman" w:cs="Times New Roman"/>
              </w:rPr>
              <w:t>1,2,34,5,6</w:t>
            </w:r>
          </w:p>
          <w:p w:rsidR="00FE4899" w:rsidRPr="009A53B7" w:rsidRDefault="00FE4899" w:rsidP="00FE4899">
            <w:pPr>
              <w:tabs>
                <w:tab w:val="left" w:pos="426"/>
              </w:tabs>
              <w:autoSpaceDE w:val="0"/>
              <w:autoSpaceDN w:val="0"/>
              <w:adjustRightInd w:val="0"/>
              <w:jc w:val="both"/>
              <w:rPr>
                <w:rFonts w:ascii="Times New Roman" w:hAnsi="Times New Roman" w:cs="Times New Roman"/>
              </w:rPr>
            </w:pPr>
            <w:r w:rsidRPr="009A53B7">
              <w:rPr>
                <w:rFonts w:ascii="Times New Roman" w:hAnsi="Times New Roman" w:cs="Times New Roman"/>
              </w:rPr>
              <w:t>2,3,4</w:t>
            </w:r>
          </w:p>
          <w:p w:rsidR="00FE4899" w:rsidRPr="009A53B7" w:rsidRDefault="00FE4899" w:rsidP="00FE4899">
            <w:pPr>
              <w:tabs>
                <w:tab w:val="left" w:pos="426"/>
              </w:tabs>
              <w:autoSpaceDE w:val="0"/>
              <w:autoSpaceDN w:val="0"/>
              <w:adjustRightInd w:val="0"/>
              <w:jc w:val="both"/>
              <w:rPr>
                <w:rFonts w:ascii="Times New Roman" w:hAnsi="Times New Roman" w:cs="Times New Roman"/>
              </w:rPr>
            </w:pPr>
            <w:r w:rsidRPr="009A53B7">
              <w:rPr>
                <w:rFonts w:ascii="Times New Roman" w:hAnsi="Times New Roman" w:cs="Times New Roman"/>
              </w:rPr>
              <w:t>4,5,6</w:t>
            </w:r>
          </w:p>
          <w:p w:rsidR="007C507A" w:rsidRPr="009A53B7" w:rsidRDefault="00FE4899" w:rsidP="00FE4899">
            <w:pPr>
              <w:tabs>
                <w:tab w:val="left" w:pos="426"/>
              </w:tabs>
              <w:autoSpaceDE w:val="0"/>
              <w:autoSpaceDN w:val="0"/>
              <w:adjustRightInd w:val="0"/>
              <w:jc w:val="both"/>
              <w:rPr>
                <w:rFonts w:ascii="Times New Roman" w:hAnsi="Times New Roman" w:cs="Times New Roman"/>
              </w:rPr>
            </w:pPr>
            <w:r w:rsidRPr="009A53B7">
              <w:rPr>
                <w:rFonts w:ascii="Times New Roman" w:hAnsi="Times New Roman" w:cs="Times New Roman"/>
              </w:rPr>
              <w:t>1,2,3,4,5,6</w:t>
            </w:r>
          </w:p>
        </w:tc>
      </w:tr>
      <w:tr w:rsidR="007C507A" w:rsidRPr="009A53B7" w:rsidTr="00227D5B">
        <w:tc>
          <w:tcPr>
            <w:tcW w:w="2093" w:type="dxa"/>
            <w:vMerge/>
          </w:tcPr>
          <w:p w:rsidR="007C507A" w:rsidRPr="009A53B7" w:rsidRDefault="007C507A" w:rsidP="00F80D49">
            <w:pPr>
              <w:pStyle w:val="a4"/>
              <w:tabs>
                <w:tab w:val="left" w:pos="426"/>
              </w:tabs>
              <w:autoSpaceDE w:val="0"/>
              <w:autoSpaceDN w:val="0"/>
              <w:adjustRightInd w:val="0"/>
              <w:ind w:left="0"/>
              <w:jc w:val="both"/>
              <w:rPr>
                <w:rStyle w:val="shorttext"/>
                <w:rFonts w:ascii="Times New Roman" w:hAnsi="Times New Roman" w:cs="Times New Roman"/>
                <w:b/>
              </w:rPr>
            </w:pPr>
          </w:p>
        </w:tc>
        <w:tc>
          <w:tcPr>
            <w:tcW w:w="7761" w:type="dxa"/>
            <w:gridSpan w:val="11"/>
          </w:tcPr>
          <w:p w:rsidR="007C507A" w:rsidRPr="009A53B7" w:rsidRDefault="007C507A" w:rsidP="00F80D49">
            <w:pPr>
              <w:tabs>
                <w:tab w:val="left" w:pos="426"/>
              </w:tabs>
              <w:autoSpaceDE w:val="0"/>
              <w:autoSpaceDN w:val="0"/>
              <w:adjustRightInd w:val="0"/>
              <w:jc w:val="both"/>
              <w:rPr>
                <w:rFonts w:ascii="Times New Roman" w:hAnsi="Times New Roman" w:cs="Times New Roman"/>
              </w:rPr>
            </w:pPr>
          </w:p>
        </w:tc>
      </w:tr>
      <w:tr w:rsidR="007C507A" w:rsidRPr="009A53B7" w:rsidTr="00227D5B">
        <w:tc>
          <w:tcPr>
            <w:tcW w:w="2093" w:type="dxa"/>
          </w:tcPr>
          <w:p w:rsidR="007C507A" w:rsidRPr="009A53B7" w:rsidRDefault="00606189" w:rsidP="00F80D49">
            <w:pPr>
              <w:pStyle w:val="a4"/>
              <w:tabs>
                <w:tab w:val="left" w:pos="426"/>
              </w:tabs>
              <w:autoSpaceDE w:val="0"/>
              <w:autoSpaceDN w:val="0"/>
              <w:adjustRightInd w:val="0"/>
              <w:ind w:left="0"/>
              <w:jc w:val="both"/>
              <w:rPr>
                <w:rFonts w:ascii="Times New Roman" w:hAnsi="Times New Roman" w:cs="Times New Roman"/>
                <w:b/>
                <w:lang w:val="kk-KZ"/>
              </w:rPr>
            </w:pPr>
            <w:r w:rsidRPr="009A53B7">
              <w:rPr>
                <w:rFonts w:ascii="Times New Roman" w:hAnsi="Times New Roman" w:cs="Times New Roman"/>
                <w:b/>
                <w:lang w:val="kk-KZ"/>
              </w:rPr>
              <w:t>Пәннің саясаты</w:t>
            </w:r>
          </w:p>
        </w:tc>
        <w:tc>
          <w:tcPr>
            <w:tcW w:w="7761" w:type="dxa"/>
            <w:gridSpan w:val="11"/>
          </w:tcPr>
          <w:p w:rsidR="00CE3885" w:rsidRPr="009A53B7" w:rsidRDefault="00CE3885" w:rsidP="00CE3885">
            <w:pPr>
              <w:pStyle w:val="2"/>
              <w:spacing w:after="0" w:line="240" w:lineRule="auto"/>
              <w:ind w:firstLine="426"/>
              <w:jc w:val="both"/>
              <w:rPr>
                <w:lang w:val="kk-KZ"/>
              </w:rPr>
            </w:pPr>
            <w:r w:rsidRPr="009A53B7">
              <w:rPr>
                <w:lang w:val="kk-KZ"/>
              </w:rPr>
              <w:t xml:space="preserve">Бағалау кезінде студенттердің сабақтағы белсенділігі мен сабаққа қатысуы ескеріледі.  </w:t>
            </w:r>
          </w:p>
          <w:p w:rsidR="00CE3885" w:rsidRPr="009A53B7" w:rsidRDefault="00CE3885" w:rsidP="00CE3885">
            <w:pPr>
              <w:ind w:firstLine="426"/>
              <w:jc w:val="both"/>
              <w:rPr>
                <w:lang w:val="kk-KZ"/>
              </w:rPr>
            </w:pPr>
            <w:r w:rsidRPr="009A53B7">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E3885" w:rsidRPr="009A53B7" w:rsidRDefault="00CE3885" w:rsidP="00CE3885">
            <w:pPr>
              <w:ind w:firstLine="567"/>
              <w:jc w:val="both"/>
              <w:rPr>
                <w:lang w:val="kk-KZ"/>
              </w:rPr>
            </w:pPr>
            <w:r w:rsidRPr="009A53B7">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7C507A" w:rsidRPr="009A53B7" w:rsidRDefault="007C507A" w:rsidP="00F80D49">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7C507A" w:rsidRPr="009A53B7" w:rsidTr="00201240">
        <w:trPr>
          <w:trHeight w:val="70"/>
        </w:trPr>
        <w:tc>
          <w:tcPr>
            <w:tcW w:w="9854" w:type="dxa"/>
            <w:gridSpan w:val="12"/>
          </w:tcPr>
          <w:p w:rsidR="007C507A" w:rsidRPr="009A53B7" w:rsidRDefault="00606189" w:rsidP="00F80D49">
            <w:pPr>
              <w:pStyle w:val="a4"/>
              <w:tabs>
                <w:tab w:val="left" w:pos="426"/>
              </w:tabs>
              <w:autoSpaceDE w:val="0"/>
              <w:autoSpaceDN w:val="0"/>
              <w:adjustRightInd w:val="0"/>
              <w:ind w:left="0"/>
              <w:contextualSpacing w:val="0"/>
              <w:jc w:val="both"/>
              <w:rPr>
                <w:rFonts w:ascii="Times New Roman" w:hAnsi="Times New Roman" w:cs="Times New Roman"/>
                <w:lang w:val="kk-KZ"/>
              </w:rPr>
            </w:pPr>
            <w:r w:rsidRPr="009A53B7">
              <w:rPr>
                <w:rFonts w:ascii="Times New Roman" w:eastAsia="Times New Roman" w:hAnsi="Times New Roman" w:cs="Times New Roman"/>
                <w:b/>
                <w:lang w:val="kk-KZ" w:eastAsia="ru-RU"/>
              </w:rPr>
              <w:t>Пәннің құрылымы</w:t>
            </w:r>
          </w:p>
        </w:tc>
      </w:tr>
    </w:tbl>
    <w:p w:rsidR="0098703A" w:rsidRDefault="0098703A" w:rsidP="0098703A">
      <w:pPr>
        <w:shd w:val="clear" w:color="auto" w:fill="FFFFFF"/>
        <w:ind w:left="1296"/>
        <w:rPr>
          <w:rFonts w:ascii="Times New Roman KK EK" w:hAnsi="Times New Roman KK EK"/>
          <w:b/>
          <w:bCs/>
          <w:noProof/>
          <w:sz w:val="28"/>
          <w:szCs w:val="28"/>
        </w:rPr>
      </w:pPr>
    </w:p>
    <w:p w:rsidR="0098703A" w:rsidRDefault="0098703A">
      <w:pPr>
        <w:rPr>
          <w:rFonts w:ascii="Times New Roman KK EK" w:hAnsi="Times New Roman KK EK"/>
          <w:b/>
          <w:bCs/>
          <w:noProof/>
          <w:sz w:val="28"/>
          <w:szCs w:val="28"/>
        </w:rPr>
      </w:pPr>
      <w:r>
        <w:rPr>
          <w:rFonts w:ascii="Times New Roman KK EK" w:hAnsi="Times New Roman KK EK"/>
          <w:b/>
          <w:bCs/>
          <w:noProof/>
          <w:sz w:val="28"/>
          <w:szCs w:val="28"/>
        </w:rPr>
        <w:br w:type="page"/>
      </w:r>
    </w:p>
    <w:p w:rsidR="0098703A" w:rsidRPr="00E8324D" w:rsidRDefault="0098703A" w:rsidP="0098703A">
      <w:pPr>
        <w:shd w:val="clear" w:color="auto" w:fill="FFFFFF"/>
        <w:ind w:left="1296"/>
        <w:rPr>
          <w:rFonts w:ascii="Times New Roman KK EK" w:hAnsi="Times New Roman KK EK"/>
          <w:lang w:val="kk-KZ"/>
        </w:rPr>
      </w:pPr>
      <w:r>
        <w:rPr>
          <w:rFonts w:ascii="Times New Roman KK EK" w:hAnsi="Times New Roman KK EK"/>
          <w:b/>
          <w:bCs/>
          <w:noProof/>
          <w:sz w:val="28"/>
          <w:szCs w:val="28"/>
        </w:rPr>
        <w:lastRenderedPageBreak/>
        <w:t>Аудармашының кәсіби қызметтегі негіздері</w:t>
      </w:r>
    </w:p>
    <w:p w:rsidR="0098703A" w:rsidRPr="00CF1115" w:rsidRDefault="0098703A" w:rsidP="0098703A">
      <w:pPr>
        <w:shd w:val="clear" w:color="auto" w:fill="FFFFFF"/>
        <w:spacing w:before="317"/>
        <w:jc w:val="center"/>
        <w:rPr>
          <w:rFonts w:ascii="Times New Roman KK EK" w:hAnsi="Times New Roman KK EK"/>
        </w:rPr>
      </w:pPr>
      <w:r>
        <w:rPr>
          <w:rFonts w:ascii="Times New Roman KK EK" w:hAnsi="Times New Roman KK EK"/>
          <w:noProof/>
          <w:spacing w:val="-1"/>
          <w:sz w:val="28"/>
          <w:szCs w:val="28"/>
        </w:rPr>
        <w:t>көлемі 3 кредит (</w:t>
      </w:r>
      <w:r w:rsidRPr="0098703A">
        <w:rPr>
          <w:rFonts w:ascii="Times New Roman KK EK" w:hAnsi="Times New Roman KK EK"/>
          <w:noProof/>
          <w:spacing w:val="-1"/>
          <w:sz w:val="28"/>
          <w:szCs w:val="28"/>
        </w:rPr>
        <w:t>45</w:t>
      </w:r>
      <w:r w:rsidRPr="00CF1115">
        <w:rPr>
          <w:rFonts w:ascii="Times New Roman KK EK" w:hAnsi="Times New Roman KK EK"/>
          <w:noProof/>
          <w:spacing w:val="-1"/>
          <w:sz w:val="28"/>
          <w:szCs w:val="28"/>
        </w:rPr>
        <w:t xml:space="preserve"> сағат)</w:t>
      </w:r>
    </w:p>
    <w:p w:rsidR="0098703A" w:rsidRPr="00CF1115" w:rsidRDefault="0098703A" w:rsidP="0098703A">
      <w:pPr>
        <w:shd w:val="clear" w:color="auto" w:fill="FFFFFF"/>
        <w:spacing w:before="245"/>
        <w:ind w:right="10"/>
        <w:jc w:val="center"/>
        <w:rPr>
          <w:rFonts w:ascii="Times New Roman KK EK" w:hAnsi="Times New Roman KK EK"/>
        </w:rPr>
      </w:pPr>
      <w:r w:rsidRPr="00CF1115">
        <w:rPr>
          <w:rFonts w:ascii="Times New Roman KK EK" w:hAnsi="Times New Roman KK EK"/>
          <w:noProof/>
          <w:spacing w:val="-2"/>
          <w:sz w:val="28"/>
          <w:szCs w:val="28"/>
        </w:rPr>
        <w:t>ПӘННІҢ МАЗМҰНЫ</w:t>
      </w:r>
    </w:p>
    <w:p w:rsidR="0098703A" w:rsidRPr="00CF1115" w:rsidRDefault="0098703A" w:rsidP="0098703A">
      <w:pPr>
        <w:shd w:val="clear" w:color="auto" w:fill="FFFFFF"/>
        <w:spacing w:before="264" w:line="317" w:lineRule="exact"/>
        <w:ind w:left="542"/>
        <w:rPr>
          <w:rFonts w:ascii="Times New Roman KK EK" w:hAnsi="Times New Roman KK EK"/>
        </w:rPr>
      </w:pPr>
      <w:r w:rsidRPr="00CF1115">
        <w:rPr>
          <w:rFonts w:ascii="Times New Roman KK EK" w:hAnsi="Times New Roman KK EK"/>
          <w:b/>
          <w:bCs/>
          <w:noProof/>
          <w:spacing w:val="-2"/>
          <w:sz w:val="28"/>
          <w:szCs w:val="28"/>
        </w:rPr>
        <w:t>Кіріспе</w:t>
      </w:r>
    </w:p>
    <w:p w:rsidR="0098703A" w:rsidRPr="00CF1115" w:rsidRDefault="0098703A" w:rsidP="0098703A">
      <w:pPr>
        <w:shd w:val="clear" w:color="auto" w:fill="FFFFFF"/>
        <w:spacing w:line="317" w:lineRule="exact"/>
        <w:ind w:right="5" w:firstLine="523"/>
        <w:jc w:val="both"/>
        <w:rPr>
          <w:rFonts w:ascii="Times New Roman KK EK" w:hAnsi="Times New Roman KK EK"/>
        </w:rPr>
      </w:pPr>
      <w:r w:rsidRPr="00CF1115">
        <w:rPr>
          <w:rFonts w:ascii="Times New Roman KK EK" w:hAnsi="Times New Roman KK EK"/>
          <w:noProof/>
          <w:sz w:val="28"/>
          <w:szCs w:val="28"/>
        </w:rPr>
        <w:t xml:space="preserve">Аударма халықтар арасындағы мәдени, экономикалық және саяси байланыстар орнатудың нег iзг i құралы ретiнде лкен қызмет атқарады. </w:t>
      </w:r>
      <w:r w:rsidRPr="00CF1115">
        <w:rPr>
          <w:rFonts w:ascii="Times New Roman KK EK" w:hAnsi="Times New Roman KK EK"/>
          <w:noProof/>
          <w:spacing w:val="-3"/>
          <w:sz w:val="28"/>
          <w:szCs w:val="28"/>
        </w:rPr>
        <w:t>Аударма теориясының нег iзг i нысаны - мәтi н. Аударма теориясының зерттеу</w:t>
      </w:r>
    </w:p>
    <w:p w:rsidR="0098703A" w:rsidRPr="00CF1115" w:rsidRDefault="0098703A" w:rsidP="0098703A">
      <w:pPr>
        <w:shd w:val="clear" w:color="auto" w:fill="FFFFFF"/>
        <w:spacing w:line="317" w:lineRule="exact"/>
        <w:ind w:right="5"/>
        <w:jc w:val="both"/>
        <w:rPr>
          <w:rFonts w:ascii="Times New Roman KK EK" w:hAnsi="Times New Roman KK EK"/>
        </w:rPr>
      </w:pPr>
      <w:r w:rsidRPr="00CF1115">
        <w:rPr>
          <w:rFonts w:ascii="Times New Roman KK EK" w:hAnsi="Times New Roman KK EK"/>
          <w:noProof/>
          <w:spacing w:val="-2"/>
          <w:sz w:val="28"/>
          <w:szCs w:val="28"/>
        </w:rPr>
        <w:t xml:space="preserve">әдiстерi   төмендег iдей:   лингвистикалық,   филологиялық,   коммуникативтiк </w:t>
      </w:r>
      <w:r w:rsidRPr="00CF1115">
        <w:rPr>
          <w:rFonts w:ascii="Times New Roman KK EK" w:hAnsi="Times New Roman KK EK"/>
          <w:noProof/>
          <w:sz w:val="28"/>
          <w:szCs w:val="28"/>
        </w:rPr>
        <w:t>және әлеуметтiк-семантикалық.</w:t>
      </w:r>
    </w:p>
    <w:p w:rsidR="0098703A" w:rsidRPr="00CF1115" w:rsidRDefault="0098703A" w:rsidP="0098703A">
      <w:pPr>
        <w:shd w:val="clear" w:color="auto" w:fill="FFFFFF"/>
        <w:spacing w:line="317" w:lineRule="exact"/>
        <w:ind w:left="10" w:firstLine="701"/>
        <w:jc w:val="both"/>
        <w:rPr>
          <w:rFonts w:ascii="Times New Roman KK EK" w:hAnsi="Times New Roman KK EK"/>
        </w:rPr>
      </w:pPr>
      <w:r w:rsidRPr="00CF1115">
        <w:rPr>
          <w:rFonts w:ascii="Times New Roman KK EK" w:hAnsi="Times New Roman KK EK"/>
          <w:noProof/>
          <w:sz w:val="28"/>
          <w:szCs w:val="28"/>
        </w:rPr>
        <w:t xml:space="preserve">Аударманың сан ғасырлық тарихы. Ежелг i және орта ғасырларда </w:t>
      </w:r>
      <w:r>
        <w:rPr>
          <w:rFonts w:ascii="Times New Roman KK EK" w:hAnsi="Times New Roman KK EK"/>
          <w:noProof/>
          <w:spacing w:val="-4"/>
          <w:sz w:val="28"/>
          <w:szCs w:val="28"/>
        </w:rPr>
        <w:t>аударманың екi тү</w:t>
      </w:r>
      <w:r w:rsidRPr="00CF1115">
        <w:rPr>
          <w:rFonts w:ascii="Times New Roman KK EK" w:hAnsi="Times New Roman KK EK"/>
          <w:noProof/>
          <w:spacing w:val="-4"/>
          <w:sz w:val="28"/>
          <w:szCs w:val="28"/>
        </w:rPr>
        <w:t xml:space="preserve">рi орын алып келдi: сөзбе-сөз аудару және тiлдiк дәст‰рдi </w:t>
      </w:r>
      <w:r>
        <w:rPr>
          <w:rFonts w:ascii="Times New Roman KK EK" w:hAnsi="Times New Roman KK EK"/>
          <w:noProof/>
          <w:spacing w:val="-2"/>
          <w:sz w:val="28"/>
          <w:szCs w:val="28"/>
        </w:rPr>
        <w:t>берiк сақтап, тү</w:t>
      </w:r>
      <w:r w:rsidRPr="00CF1115">
        <w:rPr>
          <w:rFonts w:ascii="Times New Roman KK EK" w:hAnsi="Times New Roman KK EK"/>
          <w:noProof/>
          <w:spacing w:val="-2"/>
          <w:sz w:val="28"/>
          <w:szCs w:val="28"/>
        </w:rPr>
        <w:t xml:space="preserve">пнұсқаның мағынасын мен “рухын” дәл жеткiзуге ұмтыла </w:t>
      </w:r>
      <w:r w:rsidRPr="00CF1115">
        <w:rPr>
          <w:rFonts w:ascii="Times New Roman KK EK" w:hAnsi="Times New Roman KK EK"/>
          <w:noProof/>
          <w:sz w:val="28"/>
          <w:szCs w:val="28"/>
        </w:rPr>
        <w:t xml:space="preserve">отырып аудару. ХУII-ХУIII ғасырлардағы еркi н аударма. Еуропа </w:t>
      </w:r>
      <w:r w:rsidRPr="00CF1115">
        <w:rPr>
          <w:rFonts w:ascii="Times New Roman KK EK" w:hAnsi="Times New Roman KK EK"/>
          <w:noProof/>
          <w:spacing w:val="-4"/>
          <w:sz w:val="28"/>
          <w:szCs w:val="28"/>
        </w:rPr>
        <w:t xml:space="preserve">әдебиетi ндег </w:t>
      </w:r>
      <w:bookmarkStart w:id="0" w:name="_GoBack"/>
      <w:bookmarkEnd w:id="0"/>
      <w:r w:rsidRPr="00CF1115">
        <w:rPr>
          <w:rFonts w:ascii="Times New Roman KK EK" w:hAnsi="Times New Roman KK EK"/>
          <w:noProof/>
          <w:spacing w:val="-4"/>
          <w:sz w:val="28"/>
          <w:szCs w:val="28"/>
        </w:rPr>
        <w:t xml:space="preserve">i т‰пнұсқаны өз дәуiрi ндег i эстетикалық талаптарға бағындыра, </w:t>
      </w:r>
      <w:r w:rsidRPr="00CF1115">
        <w:rPr>
          <w:rFonts w:ascii="Times New Roman KK EK" w:hAnsi="Times New Roman KK EK"/>
          <w:noProof/>
          <w:sz w:val="28"/>
          <w:szCs w:val="28"/>
        </w:rPr>
        <w:t>классицизм</w:t>
      </w:r>
      <w:r>
        <w:rPr>
          <w:rFonts w:ascii="Times New Roman KK EK" w:hAnsi="Times New Roman KK EK"/>
          <w:noProof/>
          <w:sz w:val="28"/>
          <w:szCs w:val="28"/>
        </w:rPr>
        <w:t xml:space="preserve"> нормасының шеңберi нде аудару ү</w:t>
      </w:r>
      <w:r w:rsidRPr="00CF1115">
        <w:rPr>
          <w:rFonts w:ascii="Times New Roman KK EK" w:hAnsi="Times New Roman KK EK"/>
          <w:noProof/>
          <w:sz w:val="28"/>
          <w:szCs w:val="28"/>
        </w:rPr>
        <w:t>рдiсi.</w:t>
      </w:r>
    </w:p>
    <w:p w:rsidR="0098703A" w:rsidRPr="00CF1115" w:rsidRDefault="0098703A" w:rsidP="0098703A">
      <w:pPr>
        <w:shd w:val="clear" w:color="auto" w:fill="FFFFFF"/>
        <w:spacing w:line="317" w:lineRule="exact"/>
        <w:ind w:left="5" w:right="10" w:firstLine="538"/>
        <w:jc w:val="both"/>
        <w:rPr>
          <w:rFonts w:ascii="Times New Roman KK EK" w:hAnsi="Times New Roman KK EK"/>
        </w:rPr>
      </w:pPr>
      <w:r w:rsidRPr="00CF1115">
        <w:rPr>
          <w:rFonts w:ascii="Times New Roman KK EK" w:hAnsi="Times New Roman KK EK"/>
          <w:noProof/>
          <w:sz w:val="28"/>
          <w:szCs w:val="28"/>
        </w:rPr>
        <w:t xml:space="preserve">Аударма туралы кiтаптар мен аударма тарихына қатысты еңбектер. Аударматану - қазiргi заманғы ғылымдардың бiрi. Аударма қызметi не </w:t>
      </w:r>
      <w:r w:rsidRPr="00CF1115">
        <w:rPr>
          <w:rFonts w:ascii="Times New Roman KK EK" w:hAnsi="Times New Roman KK EK"/>
          <w:noProof/>
          <w:spacing w:val="-1"/>
          <w:sz w:val="28"/>
          <w:szCs w:val="28"/>
        </w:rPr>
        <w:t>байланысты теориялық зерттеу еңбектерi. Машина аудармасының дамуы.</w:t>
      </w:r>
    </w:p>
    <w:p w:rsidR="0098703A" w:rsidRPr="00CF1115" w:rsidRDefault="0098703A" w:rsidP="0098703A">
      <w:pPr>
        <w:shd w:val="clear" w:color="auto" w:fill="FFFFFF"/>
        <w:spacing w:before="317"/>
        <w:jc w:val="center"/>
        <w:rPr>
          <w:rFonts w:ascii="Times New Roman KK EK" w:hAnsi="Times New Roman KK EK"/>
        </w:rPr>
      </w:pPr>
      <w:r w:rsidRPr="00CF1115">
        <w:rPr>
          <w:rFonts w:ascii="Times New Roman KK EK" w:hAnsi="Times New Roman KK EK"/>
          <w:b/>
          <w:bCs/>
          <w:noProof/>
          <w:sz w:val="28"/>
          <w:szCs w:val="28"/>
        </w:rPr>
        <w:t>НЕГІЗГІБӨЛІМ</w:t>
      </w:r>
    </w:p>
    <w:p w:rsidR="0098703A" w:rsidRPr="00CF1115" w:rsidRDefault="0098703A" w:rsidP="0098703A">
      <w:pPr>
        <w:shd w:val="clear" w:color="auto" w:fill="FFFFFF"/>
        <w:spacing w:before="274" w:line="317" w:lineRule="exact"/>
        <w:ind w:left="542"/>
        <w:rPr>
          <w:rFonts w:ascii="Times New Roman KK EK" w:hAnsi="Times New Roman KK EK"/>
        </w:rPr>
      </w:pPr>
      <w:r w:rsidRPr="00CF1115">
        <w:rPr>
          <w:rFonts w:ascii="Times New Roman KK EK" w:hAnsi="Times New Roman KK EK"/>
          <w:b/>
          <w:bCs/>
          <w:noProof/>
          <w:spacing w:val="-1"/>
          <w:sz w:val="28"/>
          <w:szCs w:val="28"/>
        </w:rPr>
        <w:t>Аударманың теориясы</w:t>
      </w:r>
    </w:p>
    <w:p w:rsidR="0098703A" w:rsidRPr="00CF1115" w:rsidRDefault="0098703A" w:rsidP="0098703A">
      <w:pPr>
        <w:shd w:val="clear" w:color="auto" w:fill="FFFFFF"/>
        <w:spacing w:line="317" w:lineRule="exact"/>
        <w:rPr>
          <w:rFonts w:ascii="Times New Roman KK EK" w:hAnsi="Times New Roman KK EK"/>
        </w:rPr>
      </w:pPr>
      <w:r w:rsidRPr="00CF1115">
        <w:rPr>
          <w:rFonts w:ascii="Times New Roman KK EK" w:hAnsi="Times New Roman KK EK"/>
          <w:noProof/>
          <w:sz w:val="28"/>
          <w:szCs w:val="28"/>
        </w:rPr>
        <w:t xml:space="preserve">Аударма мен оның теориялық және практикалық сипаттары. Аударма теориясы мен техникасы туралы идеяның пайда болуы. </w:t>
      </w:r>
      <w:r w:rsidRPr="00CF1115">
        <w:rPr>
          <w:rFonts w:ascii="Times New Roman KK EK" w:hAnsi="Times New Roman KK EK"/>
          <w:noProof/>
          <w:spacing w:val="-2"/>
          <w:sz w:val="28"/>
          <w:szCs w:val="28"/>
        </w:rPr>
        <w:t>Аударм</w:t>
      </w:r>
      <w:r>
        <w:rPr>
          <w:rFonts w:ascii="Times New Roman KK EK" w:hAnsi="Times New Roman KK EK"/>
          <w:noProof/>
          <w:spacing w:val="-2"/>
          <w:sz w:val="28"/>
          <w:szCs w:val="28"/>
        </w:rPr>
        <w:t>а - әдеби шығармашылықтың бiр тү</w:t>
      </w:r>
      <w:r w:rsidRPr="00CF1115">
        <w:rPr>
          <w:rFonts w:ascii="Times New Roman KK EK" w:hAnsi="Times New Roman KK EK"/>
          <w:noProof/>
          <w:spacing w:val="-2"/>
          <w:sz w:val="28"/>
          <w:szCs w:val="28"/>
        </w:rPr>
        <w:t xml:space="preserve">рi. Аударманың анықтамасы. </w:t>
      </w:r>
      <w:r w:rsidRPr="00CF1115">
        <w:rPr>
          <w:rFonts w:ascii="Times New Roman KK EK" w:hAnsi="Times New Roman KK EK"/>
          <w:noProof/>
          <w:spacing w:val="-6"/>
          <w:sz w:val="28"/>
          <w:szCs w:val="28"/>
        </w:rPr>
        <w:t xml:space="preserve">Аударманың нег iзг i принциптерi туралы. Аударма тектерi н i ң ж ” йесi: а) “тiл </w:t>
      </w:r>
      <w:r w:rsidRPr="00CF1115">
        <w:rPr>
          <w:rFonts w:ascii="Times New Roman KK EK" w:hAnsi="Times New Roman KK EK"/>
          <w:noProof/>
          <w:spacing w:val="-2"/>
          <w:sz w:val="28"/>
          <w:szCs w:val="28"/>
        </w:rPr>
        <w:t xml:space="preserve">шеңберi ндег i аударма” (трансформация); ә) “тi ларалық аударма; б) “машина </w:t>
      </w:r>
      <w:r w:rsidRPr="00CF1115">
        <w:rPr>
          <w:rFonts w:ascii="Times New Roman KK EK" w:hAnsi="Times New Roman KK EK"/>
          <w:noProof/>
          <w:sz w:val="28"/>
          <w:szCs w:val="28"/>
        </w:rPr>
        <w:t>аудармасы”</w:t>
      </w:r>
    </w:p>
    <w:p w:rsidR="0098703A" w:rsidRPr="00CF1115" w:rsidRDefault="0098703A" w:rsidP="0098703A">
      <w:pPr>
        <w:shd w:val="clear" w:color="auto" w:fill="FFFFFF"/>
        <w:spacing w:line="317" w:lineRule="exact"/>
        <w:ind w:right="10" w:firstLine="528"/>
        <w:jc w:val="both"/>
        <w:rPr>
          <w:rFonts w:ascii="Times New Roman KK EK" w:hAnsi="Times New Roman KK EK"/>
        </w:rPr>
      </w:pPr>
      <w:r>
        <w:rPr>
          <w:rFonts w:ascii="Times New Roman KK EK" w:hAnsi="Times New Roman KK EK"/>
          <w:noProof/>
          <w:spacing w:val="-3"/>
          <w:sz w:val="28"/>
          <w:szCs w:val="28"/>
        </w:rPr>
        <w:t>Аударманы кешендi тү</w:t>
      </w:r>
      <w:r w:rsidRPr="00CF1115">
        <w:rPr>
          <w:rFonts w:ascii="Times New Roman KK EK" w:hAnsi="Times New Roman KK EK"/>
          <w:noProof/>
          <w:spacing w:val="-3"/>
          <w:sz w:val="28"/>
          <w:szCs w:val="28"/>
        </w:rPr>
        <w:t xml:space="preserve">рде оқытудағы ерекше маңызға ие нег iзг i пәндер </w:t>
      </w:r>
      <w:r w:rsidRPr="00CF1115">
        <w:rPr>
          <w:rFonts w:ascii="Times New Roman KK EK" w:hAnsi="Times New Roman KK EK"/>
          <w:noProof/>
          <w:sz w:val="28"/>
          <w:szCs w:val="28"/>
        </w:rPr>
        <w:t xml:space="preserve">(лингвистика, әдебиеттану, социология, тарих, география, психология және т.б.). Аударматанудағы қоғамдық және гуманитарлық ғылымдардың маңызы мен рөл i. Аудармашының нысанаға алатын 4 принцип i. Аударма жасау процесi ндеп </w:t>
      </w:r>
      <w:r w:rsidRPr="00CF1115">
        <w:rPr>
          <w:rFonts w:ascii="Times New Roman KK EK" w:hAnsi="Times New Roman KK EK"/>
          <w:b/>
          <w:bCs/>
          <w:noProof/>
          <w:sz w:val="28"/>
          <w:szCs w:val="28"/>
        </w:rPr>
        <w:t>ү</w:t>
      </w:r>
      <w:r w:rsidRPr="00CF1115">
        <w:rPr>
          <w:rFonts w:ascii="Times New Roman KK EK" w:hAnsi="Times New Roman KK EK"/>
          <w:noProof/>
          <w:sz w:val="28"/>
          <w:szCs w:val="28"/>
        </w:rPr>
        <w:t>ш нег iзг i кезең. Аудармашы орындайтын н</w:t>
      </w:r>
      <w:r>
        <w:rPr>
          <w:rFonts w:ascii="Times New Roman KK EK" w:hAnsi="Times New Roman KK EK"/>
          <w:noProof/>
          <w:sz w:val="28"/>
          <w:szCs w:val="28"/>
        </w:rPr>
        <w:t>ег iзг i жұмыстар. Аударманың тү</w:t>
      </w:r>
      <w:r w:rsidRPr="00CF1115">
        <w:rPr>
          <w:rFonts w:ascii="Times New Roman KK EK" w:hAnsi="Times New Roman KK EK"/>
          <w:noProof/>
          <w:sz w:val="28"/>
          <w:szCs w:val="28"/>
        </w:rPr>
        <w:t>рлерi мен тектерi.</w:t>
      </w:r>
    </w:p>
    <w:p w:rsidR="0098703A" w:rsidRPr="00CF1115" w:rsidRDefault="0098703A" w:rsidP="0098703A">
      <w:pPr>
        <w:shd w:val="clear" w:color="auto" w:fill="FFFFFF"/>
        <w:spacing w:line="317" w:lineRule="exact"/>
        <w:ind w:left="542"/>
        <w:rPr>
          <w:rFonts w:ascii="Times New Roman KK EK" w:hAnsi="Times New Roman KK EK"/>
        </w:rPr>
      </w:pPr>
      <w:r w:rsidRPr="00CF1115">
        <w:rPr>
          <w:rFonts w:ascii="Times New Roman KK EK" w:hAnsi="Times New Roman KK EK"/>
          <w:b/>
          <w:bCs/>
          <w:noProof/>
          <w:sz w:val="28"/>
          <w:szCs w:val="28"/>
        </w:rPr>
        <w:t>Аударманың жалпы лингвистикалық мәселелері</w:t>
      </w:r>
    </w:p>
    <w:p w:rsidR="0098703A" w:rsidRPr="00CF1115" w:rsidRDefault="0098703A" w:rsidP="0098703A">
      <w:pPr>
        <w:shd w:val="clear" w:color="auto" w:fill="FFFFFF"/>
        <w:spacing w:line="317" w:lineRule="exact"/>
        <w:ind w:left="5" w:right="5" w:firstLine="533"/>
        <w:jc w:val="both"/>
        <w:rPr>
          <w:rFonts w:ascii="Times New Roman KK EK" w:hAnsi="Times New Roman KK EK"/>
        </w:rPr>
      </w:pPr>
      <w:r w:rsidRPr="00CF1115">
        <w:rPr>
          <w:rFonts w:ascii="Times New Roman KK EK" w:hAnsi="Times New Roman KK EK"/>
          <w:noProof/>
          <w:spacing w:val="-3"/>
          <w:sz w:val="28"/>
          <w:szCs w:val="28"/>
        </w:rPr>
        <w:t>Лексикалық бiрл iк ретi ндег i сөздi жеткiзудi ң</w:t>
      </w:r>
      <w:r>
        <w:rPr>
          <w:rFonts w:ascii="Times New Roman KK EK" w:hAnsi="Times New Roman KK EK"/>
          <w:noProof/>
          <w:spacing w:val="-3"/>
          <w:sz w:val="28"/>
          <w:szCs w:val="28"/>
        </w:rPr>
        <w:t xml:space="preserve"> мү</w:t>
      </w:r>
      <w:r w:rsidRPr="00CF1115">
        <w:rPr>
          <w:rFonts w:ascii="Times New Roman KK EK" w:hAnsi="Times New Roman KK EK"/>
          <w:noProof/>
          <w:spacing w:val="-3"/>
          <w:sz w:val="28"/>
          <w:szCs w:val="28"/>
        </w:rPr>
        <w:t xml:space="preserve">мкi ндiктерi. Баламасы </w:t>
      </w:r>
      <w:r w:rsidRPr="00CF1115">
        <w:rPr>
          <w:rFonts w:ascii="Times New Roman KK EK" w:hAnsi="Times New Roman KK EK"/>
          <w:noProof/>
          <w:sz w:val="28"/>
          <w:szCs w:val="28"/>
        </w:rPr>
        <w:t>жоқ лексика және жалған баламалар. Аудармад</w:t>
      </w:r>
      <w:r>
        <w:rPr>
          <w:rFonts w:ascii="Times New Roman KK EK" w:hAnsi="Times New Roman KK EK"/>
          <w:noProof/>
          <w:sz w:val="28"/>
          <w:szCs w:val="28"/>
        </w:rPr>
        <w:t>ағы лексикалық вариант туралы тү</w:t>
      </w:r>
      <w:r w:rsidRPr="00CF1115">
        <w:rPr>
          <w:rFonts w:ascii="Times New Roman KK EK" w:hAnsi="Times New Roman KK EK"/>
          <w:noProof/>
          <w:sz w:val="28"/>
          <w:szCs w:val="28"/>
        </w:rPr>
        <w:t>сi н iк.</w:t>
      </w:r>
    </w:p>
    <w:p w:rsidR="0098703A" w:rsidRPr="00CF1115" w:rsidRDefault="0098703A" w:rsidP="0098703A">
      <w:pPr>
        <w:shd w:val="clear" w:color="auto" w:fill="FFFFFF"/>
        <w:spacing w:line="317" w:lineRule="exact"/>
        <w:ind w:left="5" w:right="5" w:firstLine="542"/>
        <w:jc w:val="both"/>
        <w:rPr>
          <w:rFonts w:ascii="Times New Roman KK EK" w:hAnsi="Times New Roman KK EK"/>
        </w:rPr>
      </w:pPr>
      <w:r w:rsidRPr="00CF1115">
        <w:rPr>
          <w:rFonts w:ascii="Times New Roman KK EK" w:hAnsi="Times New Roman KK EK"/>
          <w:noProof/>
          <w:sz w:val="28"/>
          <w:szCs w:val="28"/>
        </w:rPr>
        <w:lastRenderedPageBreak/>
        <w:t xml:space="preserve">Қоғамдық өмiр мен тұрмыс шындығын бейнелейтi н сөздердi аудару. Адам есiмдерi мен жер-су атауларын аудару және оларды транскрипциялау. Фразеологиялық бiрл iктердi (ФБ) аудару. Фразеологиялық бiрл iктердi ң </w:t>
      </w:r>
      <w:r w:rsidRPr="00CF1115">
        <w:rPr>
          <w:rFonts w:ascii="Times New Roman KK EK" w:hAnsi="Times New Roman KK EK"/>
          <w:noProof/>
          <w:spacing w:val="-5"/>
          <w:sz w:val="28"/>
          <w:szCs w:val="28"/>
        </w:rPr>
        <w:t xml:space="preserve">экспессивтi л i г i. Олардың лексикография мен аудармадағы көрi н iсi. Образды </w:t>
      </w:r>
      <w:r w:rsidRPr="00CF1115">
        <w:rPr>
          <w:rFonts w:ascii="Times New Roman KK EK" w:hAnsi="Times New Roman KK EK"/>
          <w:noProof/>
          <w:sz w:val="28"/>
          <w:szCs w:val="28"/>
        </w:rPr>
        <w:t xml:space="preserve">ФБ аудару, қарапайым ФБ-дi аудару. Метафоралық тұрақты сөз тiркестерi н, </w:t>
      </w:r>
      <w:r w:rsidRPr="00CF1115">
        <w:rPr>
          <w:rFonts w:ascii="Times New Roman KK EK" w:hAnsi="Times New Roman KK EK"/>
          <w:noProof/>
          <w:spacing w:val="-1"/>
          <w:sz w:val="28"/>
          <w:szCs w:val="28"/>
        </w:rPr>
        <w:t xml:space="preserve">олардың i ш i нде мақал-мәтелдердi аудару. Аудармада модальдықты жеткiзу. </w:t>
      </w:r>
      <w:r w:rsidRPr="00CF1115">
        <w:rPr>
          <w:rFonts w:ascii="Times New Roman KK EK" w:hAnsi="Times New Roman KK EK"/>
          <w:noProof/>
          <w:sz w:val="28"/>
          <w:szCs w:val="28"/>
        </w:rPr>
        <w:t>Логикалық және экспрессивтi модальдылық.</w:t>
      </w:r>
    </w:p>
    <w:p w:rsidR="0098703A" w:rsidRPr="00CF1115" w:rsidRDefault="0098703A" w:rsidP="0098703A">
      <w:pPr>
        <w:shd w:val="clear" w:color="auto" w:fill="FFFFFF"/>
        <w:spacing w:line="317" w:lineRule="exact"/>
        <w:ind w:left="542"/>
        <w:rPr>
          <w:rFonts w:ascii="Times New Roman KK EK" w:hAnsi="Times New Roman KK EK"/>
        </w:rPr>
      </w:pPr>
      <w:r w:rsidRPr="00CF1115">
        <w:rPr>
          <w:rFonts w:ascii="Times New Roman KK EK" w:hAnsi="Times New Roman KK EK"/>
          <w:b/>
          <w:bCs/>
          <w:noProof/>
          <w:sz w:val="28"/>
          <w:szCs w:val="28"/>
        </w:rPr>
        <w:t>Аударманың түрлері</w:t>
      </w:r>
    </w:p>
    <w:p w:rsidR="0098703A" w:rsidRPr="00CF1115" w:rsidRDefault="0098703A" w:rsidP="0098703A">
      <w:pPr>
        <w:shd w:val="clear" w:color="auto" w:fill="FFFFFF"/>
        <w:spacing w:line="317" w:lineRule="exact"/>
        <w:ind w:left="5" w:right="10" w:firstLine="542"/>
        <w:jc w:val="both"/>
        <w:rPr>
          <w:rFonts w:ascii="Times New Roman KK EK" w:hAnsi="Times New Roman KK EK"/>
        </w:rPr>
      </w:pPr>
      <w:r>
        <w:rPr>
          <w:rFonts w:ascii="Times New Roman KK EK" w:hAnsi="Times New Roman KK EK"/>
          <w:noProof/>
          <w:spacing w:val="-2"/>
          <w:sz w:val="28"/>
          <w:szCs w:val="28"/>
        </w:rPr>
        <w:t>Тү</w:t>
      </w:r>
      <w:r w:rsidRPr="00CF1115">
        <w:rPr>
          <w:rFonts w:ascii="Times New Roman KK EK" w:hAnsi="Times New Roman KK EK"/>
          <w:noProof/>
          <w:spacing w:val="-2"/>
          <w:sz w:val="28"/>
          <w:szCs w:val="28"/>
        </w:rPr>
        <w:t>пнұсқа мен аударма</w:t>
      </w:r>
      <w:r>
        <w:rPr>
          <w:rFonts w:ascii="Times New Roman KK EK" w:hAnsi="Times New Roman KK EK"/>
          <w:noProof/>
          <w:spacing w:val="-2"/>
          <w:sz w:val="28"/>
          <w:szCs w:val="28"/>
        </w:rPr>
        <w:t>дағы грамматикалық сәйкестiк. Тү</w:t>
      </w:r>
      <w:r w:rsidRPr="00CF1115">
        <w:rPr>
          <w:rFonts w:ascii="Times New Roman KK EK" w:hAnsi="Times New Roman KK EK"/>
          <w:noProof/>
          <w:spacing w:val="-2"/>
          <w:sz w:val="28"/>
          <w:szCs w:val="28"/>
        </w:rPr>
        <w:t xml:space="preserve">пнұсқа мен </w:t>
      </w:r>
      <w:r w:rsidRPr="00CF1115">
        <w:rPr>
          <w:rFonts w:ascii="Times New Roman KK EK" w:hAnsi="Times New Roman KK EK"/>
          <w:noProof/>
          <w:sz w:val="28"/>
          <w:szCs w:val="28"/>
        </w:rPr>
        <w:t xml:space="preserve">аударма тiлi ндег i грамматикалық сәйкессiздiктi ң нег iзг i себептерi. Шығыс </w:t>
      </w:r>
      <w:r w:rsidRPr="00CF1115">
        <w:rPr>
          <w:rFonts w:ascii="Times New Roman KK EK" w:hAnsi="Times New Roman KK EK"/>
          <w:noProof/>
          <w:spacing w:val="-6"/>
          <w:sz w:val="28"/>
          <w:szCs w:val="28"/>
        </w:rPr>
        <w:t xml:space="preserve">тi л i ндег i грамматикалық элементтi ң қызметi н грамматикалық сәйкестi г i жоқ </w:t>
      </w:r>
      <w:r w:rsidRPr="00CF1115">
        <w:rPr>
          <w:rFonts w:ascii="Times New Roman KK EK" w:hAnsi="Times New Roman KK EK"/>
          <w:noProof/>
          <w:spacing w:val="-2"/>
          <w:sz w:val="28"/>
          <w:szCs w:val="28"/>
        </w:rPr>
        <w:t>ана тiлi не жетк</w:t>
      </w:r>
      <w:r>
        <w:rPr>
          <w:rFonts w:ascii="Times New Roman KK EK" w:hAnsi="Times New Roman KK EK"/>
          <w:noProof/>
          <w:spacing w:val="-2"/>
          <w:sz w:val="28"/>
          <w:szCs w:val="28"/>
        </w:rPr>
        <w:t>iзу. Екi тiлдi ң синтаксистiк мү</w:t>
      </w:r>
      <w:r w:rsidRPr="00CF1115">
        <w:rPr>
          <w:rFonts w:ascii="Times New Roman KK EK" w:hAnsi="Times New Roman KK EK"/>
          <w:noProof/>
          <w:spacing w:val="-2"/>
          <w:sz w:val="28"/>
          <w:szCs w:val="28"/>
        </w:rPr>
        <w:t xml:space="preserve">мкi ндiктерi арасындағы </w:t>
      </w:r>
      <w:r w:rsidRPr="00CF1115">
        <w:rPr>
          <w:rFonts w:ascii="Times New Roman KK EK" w:hAnsi="Times New Roman KK EK"/>
          <w:noProof/>
          <w:sz w:val="28"/>
          <w:szCs w:val="28"/>
        </w:rPr>
        <w:t xml:space="preserve">айырмашылықтар. Аудармада грамматикалық варианттарды дұрыс таңдай </w:t>
      </w:r>
      <w:r w:rsidRPr="00CF1115">
        <w:rPr>
          <w:rFonts w:ascii="Times New Roman KK EK" w:hAnsi="Times New Roman KK EK"/>
          <w:noProof/>
          <w:spacing w:val="-2"/>
          <w:sz w:val="28"/>
          <w:szCs w:val="28"/>
        </w:rPr>
        <w:t>алу. Аударылатын материалдың жанрына аударма тiлi не әсерi.</w:t>
      </w:r>
    </w:p>
    <w:p w:rsidR="0098703A" w:rsidRPr="00CF1115" w:rsidRDefault="0098703A" w:rsidP="0098703A">
      <w:pPr>
        <w:shd w:val="clear" w:color="auto" w:fill="FFFFFF"/>
        <w:spacing w:line="317" w:lineRule="exact"/>
        <w:ind w:firstLine="538"/>
        <w:jc w:val="both"/>
        <w:rPr>
          <w:rFonts w:ascii="Times New Roman KK EK" w:hAnsi="Times New Roman KK EK"/>
        </w:rPr>
      </w:pPr>
      <w:r w:rsidRPr="00CF1115">
        <w:rPr>
          <w:rFonts w:ascii="Times New Roman KK EK" w:hAnsi="Times New Roman KK EK"/>
          <w:noProof/>
          <w:spacing w:val="-3"/>
          <w:sz w:val="28"/>
          <w:szCs w:val="28"/>
        </w:rPr>
        <w:t xml:space="preserve">Көркем аударманың мi ндетi мен нег iзг i мәселелерi. Ауызекi сөйлеу тi л i </w:t>
      </w:r>
      <w:r w:rsidRPr="00CF1115">
        <w:rPr>
          <w:rFonts w:ascii="Times New Roman KK EK" w:hAnsi="Times New Roman KK EK"/>
          <w:noProof/>
          <w:sz w:val="28"/>
          <w:szCs w:val="28"/>
        </w:rPr>
        <w:t xml:space="preserve">мен әдеби тiл арасындағы айырмашылықты жеткiзу. Жеке қаламгерге тән стиль және ұлттық бояу. Аударманы жеткiзудег i семантикалық нақтылық. Поэзиядағы ритмикалық өлшем немесе сөздер өлшемi н i ң маңыздылығы. </w:t>
      </w:r>
      <w:r w:rsidRPr="00CF1115">
        <w:rPr>
          <w:rFonts w:ascii="Times New Roman KK EK" w:hAnsi="Times New Roman KK EK"/>
          <w:noProof/>
          <w:spacing w:val="-2"/>
          <w:sz w:val="28"/>
          <w:szCs w:val="28"/>
        </w:rPr>
        <w:t>Лексикалық қ</w:t>
      </w:r>
      <w:r>
        <w:rPr>
          <w:rFonts w:ascii="Times New Roman KK EK" w:hAnsi="Times New Roman KK EK"/>
          <w:noProof/>
          <w:spacing w:val="-2"/>
          <w:sz w:val="28"/>
          <w:szCs w:val="28"/>
        </w:rPr>
        <w:t>иындықтар. Потенциалды сөздiк мү</w:t>
      </w:r>
      <w:r w:rsidRPr="00CF1115">
        <w:rPr>
          <w:rFonts w:ascii="Times New Roman KK EK" w:hAnsi="Times New Roman KK EK"/>
          <w:noProof/>
          <w:spacing w:val="-2"/>
          <w:sz w:val="28"/>
          <w:szCs w:val="28"/>
        </w:rPr>
        <w:t xml:space="preserve">мкi ндi г i. Сөз тiркесi ндег i </w:t>
      </w:r>
      <w:r w:rsidRPr="00CF1115">
        <w:rPr>
          <w:rFonts w:ascii="Times New Roman KK EK" w:hAnsi="Times New Roman KK EK"/>
          <w:noProof/>
          <w:spacing w:val="-5"/>
          <w:sz w:val="28"/>
          <w:szCs w:val="28"/>
        </w:rPr>
        <w:t xml:space="preserve">м‰мкi ндiктер. Сөздерi н i ң көп мағыналығы. Стилистика мәселесi. Аудармада </w:t>
      </w:r>
      <w:r w:rsidRPr="00CF1115">
        <w:rPr>
          <w:rFonts w:ascii="Times New Roman KK EK" w:hAnsi="Times New Roman KK EK"/>
          <w:noProof/>
          <w:sz w:val="28"/>
          <w:szCs w:val="28"/>
        </w:rPr>
        <w:t>орын алатын нег iзг i кемш i л iктер. Синонимдердi жеткi л iктi дәрежеде қолданбау. Синонимика қағидасы. Сөздердi ң тiркесу қабi летi. Сөздердi ң тiркесу қабi летi ндег i нормалар.</w:t>
      </w:r>
    </w:p>
    <w:p w:rsidR="0098703A" w:rsidRPr="00CF1115" w:rsidRDefault="0098703A" w:rsidP="0098703A">
      <w:pPr>
        <w:shd w:val="clear" w:color="auto" w:fill="FFFFFF"/>
        <w:spacing w:line="317" w:lineRule="exact"/>
        <w:ind w:left="552"/>
        <w:rPr>
          <w:rFonts w:ascii="Times New Roman KK EK" w:hAnsi="Times New Roman KK EK"/>
        </w:rPr>
      </w:pPr>
      <w:r w:rsidRPr="00CF1115">
        <w:rPr>
          <w:rFonts w:ascii="Times New Roman KK EK" w:hAnsi="Times New Roman KK EK"/>
          <w:b/>
          <w:bCs/>
          <w:noProof/>
          <w:spacing w:val="-1"/>
          <w:sz w:val="28"/>
          <w:szCs w:val="28"/>
        </w:rPr>
        <w:t>Қоғамдық-саяси әдебиеттi аудару</w:t>
      </w:r>
    </w:p>
    <w:p w:rsidR="0098703A" w:rsidRPr="00CF1115" w:rsidRDefault="0098703A" w:rsidP="0098703A">
      <w:pPr>
        <w:shd w:val="clear" w:color="auto" w:fill="FFFFFF"/>
        <w:spacing w:line="317" w:lineRule="exact"/>
        <w:ind w:left="5" w:firstLine="528"/>
        <w:jc w:val="both"/>
        <w:rPr>
          <w:rFonts w:ascii="Times New Roman KK EK" w:hAnsi="Times New Roman KK EK"/>
        </w:rPr>
      </w:pPr>
      <w:r w:rsidRPr="00CF1115">
        <w:rPr>
          <w:rFonts w:ascii="Times New Roman KK EK" w:hAnsi="Times New Roman KK EK"/>
          <w:noProof/>
          <w:sz w:val="28"/>
          <w:szCs w:val="28"/>
        </w:rPr>
        <w:t xml:space="preserve">Газеттег i ақпараттық материалдар. Қоғамдық-саяси әдебиеттi </w:t>
      </w:r>
      <w:r w:rsidRPr="00CF1115">
        <w:rPr>
          <w:rFonts w:ascii="Times New Roman KK EK" w:hAnsi="Times New Roman KK EK"/>
          <w:noProof/>
          <w:spacing w:val="-5"/>
          <w:sz w:val="28"/>
          <w:szCs w:val="28"/>
        </w:rPr>
        <w:t xml:space="preserve">аударудағы нег iзг i мi ндеттер. Газеттег i ақпараттық материалдарда кездесетi н </w:t>
      </w:r>
      <w:r w:rsidRPr="00CF1115">
        <w:rPr>
          <w:rFonts w:ascii="Times New Roman KK EK" w:hAnsi="Times New Roman KK EK"/>
          <w:noProof/>
          <w:spacing w:val="-1"/>
          <w:sz w:val="28"/>
          <w:szCs w:val="28"/>
        </w:rPr>
        <w:t>нег iзг i терминдер (саяси, экономикалық, заң, спорт, әскери т.б.). Қоғамдық-</w:t>
      </w:r>
      <w:r w:rsidRPr="00CF1115">
        <w:rPr>
          <w:rFonts w:ascii="Times New Roman KK EK" w:hAnsi="Times New Roman KK EK"/>
          <w:noProof/>
          <w:sz w:val="28"/>
          <w:szCs w:val="28"/>
        </w:rPr>
        <w:t>саяси әдебиеттi аударудың ерекшел iктерi. Газет публицистикасының стил i. Газеттiк ықшамдық принцип i. Баяндаудағы шағындылық. Газет материалдарындағы образдылық</w:t>
      </w:r>
      <w:r>
        <w:rPr>
          <w:rFonts w:ascii="Times New Roman KK EK" w:hAnsi="Times New Roman KK EK"/>
          <w:noProof/>
          <w:sz w:val="28"/>
          <w:szCs w:val="28"/>
        </w:rPr>
        <w:t>, ауызекi сөйлеу ү</w:t>
      </w:r>
      <w:r w:rsidRPr="00CF1115">
        <w:rPr>
          <w:rFonts w:ascii="Times New Roman KK EK" w:hAnsi="Times New Roman KK EK"/>
          <w:noProof/>
          <w:sz w:val="28"/>
          <w:szCs w:val="28"/>
        </w:rPr>
        <w:t>лг iлерi, эмоционалдық реңк. Синтаксистi ң нақтылығы мен дәлдi г i.</w:t>
      </w:r>
    </w:p>
    <w:p w:rsidR="0098703A" w:rsidRPr="00CF1115" w:rsidRDefault="0098703A" w:rsidP="0098703A">
      <w:pPr>
        <w:shd w:val="clear" w:color="auto" w:fill="FFFFFF"/>
        <w:spacing w:line="317" w:lineRule="exact"/>
        <w:ind w:left="14" w:right="5" w:firstLine="533"/>
        <w:jc w:val="both"/>
        <w:rPr>
          <w:rFonts w:ascii="Times New Roman KK EK" w:hAnsi="Times New Roman KK EK"/>
        </w:rPr>
      </w:pPr>
      <w:r w:rsidRPr="00CF1115">
        <w:rPr>
          <w:rFonts w:ascii="Times New Roman KK EK" w:hAnsi="Times New Roman KK EK"/>
          <w:noProof/>
          <w:sz w:val="28"/>
          <w:szCs w:val="28"/>
        </w:rPr>
        <w:t>Ғылыми-техникалық аударманың анықтамасы. ұылыми-техникалық аударманың пайда болуының объективтi себептерi. ұылыми-техникалық аударманың нег iзг i мi ндеттерi. ұылыми және техникалық терминдердi аударудағы нег iзг i 10 әдiс.</w:t>
      </w:r>
    </w:p>
    <w:p w:rsidR="0098703A" w:rsidRPr="00CF1115" w:rsidRDefault="0098703A" w:rsidP="0098703A">
      <w:pPr>
        <w:shd w:val="clear" w:color="auto" w:fill="FFFFFF"/>
        <w:spacing w:line="317" w:lineRule="exact"/>
        <w:ind w:left="547"/>
        <w:rPr>
          <w:rFonts w:ascii="Times New Roman KK EK" w:hAnsi="Times New Roman KK EK"/>
        </w:rPr>
      </w:pPr>
      <w:r w:rsidRPr="00CF1115">
        <w:rPr>
          <w:rFonts w:ascii="Times New Roman KK EK" w:hAnsi="Times New Roman KK EK"/>
          <w:b/>
          <w:bCs/>
          <w:noProof/>
          <w:spacing w:val="-1"/>
          <w:sz w:val="28"/>
          <w:szCs w:val="28"/>
        </w:rPr>
        <w:t>Жазбаша аударма</w:t>
      </w:r>
    </w:p>
    <w:p w:rsidR="0098703A" w:rsidRPr="00CF1115" w:rsidRDefault="0098703A" w:rsidP="0098703A">
      <w:pPr>
        <w:shd w:val="clear" w:color="auto" w:fill="FFFFFF"/>
        <w:spacing w:line="317" w:lineRule="exact"/>
        <w:ind w:left="5" w:firstLine="538"/>
        <w:jc w:val="both"/>
        <w:rPr>
          <w:rFonts w:ascii="Times New Roman KK EK" w:hAnsi="Times New Roman KK EK"/>
        </w:rPr>
      </w:pPr>
      <w:r w:rsidRPr="00CF1115">
        <w:rPr>
          <w:rFonts w:ascii="Times New Roman KK EK" w:hAnsi="Times New Roman KK EK"/>
          <w:noProof/>
          <w:sz w:val="28"/>
          <w:szCs w:val="28"/>
        </w:rPr>
        <w:t xml:space="preserve">Толық аударма Қысқаша аударма.Таңдап аудару. Жазбаша аударманың алғашқы нұсқасы. Толық аудармада жалпы қолданыстағы және стандарт терминдердi ң қолданылуы. Аударылатын және аударуға көнбейтi н сөздер </w:t>
      </w:r>
      <w:r w:rsidRPr="00CF1115">
        <w:rPr>
          <w:rFonts w:ascii="Times New Roman KK EK" w:hAnsi="Times New Roman KK EK"/>
          <w:noProof/>
          <w:sz w:val="28"/>
          <w:szCs w:val="28"/>
        </w:rPr>
        <w:lastRenderedPageBreak/>
        <w:t>мен сөйлемдер. Транскрипциялау ережесi. Қысқарған сөздер мен аббревиатураларды аудару.</w:t>
      </w:r>
    </w:p>
    <w:p w:rsidR="0098703A" w:rsidRPr="00CF1115" w:rsidRDefault="0098703A" w:rsidP="0098703A">
      <w:pPr>
        <w:shd w:val="clear" w:color="auto" w:fill="FFFFFF"/>
        <w:spacing w:line="317" w:lineRule="exact"/>
        <w:ind w:left="542"/>
        <w:rPr>
          <w:rFonts w:ascii="Times New Roman KK EK" w:hAnsi="Times New Roman KK EK"/>
        </w:rPr>
      </w:pPr>
      <w:r w:rsidRPr="00CF1115">
        <w:rPr>
          <w:rFonts w:ascii="Times New Roman KK EK" w:hAnsi="Times New Roman KK EK"/>
          <w:b/>
          <w:bCs/>
          <w:noProof/>
          <w:sz w:val="28"/>
          <w:szCs w:val="28"/>
        </w:rPr>
        <w:t>Аудармадағы грамматикалық трансформациялар</w:t>
      </w:r>
    </w:p>
    <w:p w:rsidR="0098703A" w:rsidRPr="00CF1115" w:rsidRDefault="0098703A" w:rsidP="0098703A">
      <w:pPr>
        <w:shd w:val="clear" w:color="auto" w:fill="FFFFFF"/>
        <w:spacing w:line="317" w:lineRule="exact"/>
        <w:ind w:firstLine="538"/>
        <w:jc w:val="both"/>
        <w:rPr>
          <w:rFonts w:ascii="Times New Roman KK EK" w:hAnsi="Times New Roman KK EK"/>
        </w:rPr>
      </w:pPr>
      <w:r w:rsidRPr="00CF1115">
        <w:rPr>
          <w:rFonts w:ascii="Times New Roman KK EK" w:hAnsi="Times New Roman KK EK"/>
          <w:noProof/>
          <w:sz w:val="28"/>
          <w:szCs w:val="28"/>
        </w:rPr>
        <w:t xml:space="preserve">Аударма нәтижесi ндег i грамматикалық трансформация: сөз </w:t>
      </w:r>
      <w:r w:rsidRPr="00CF1115">
        <w:rPr>
          <w:rFonts w:ascii="Times New Roman KK EK" w:hAnsi="Times New Roman KK EK"/>
          <w:noProof/>
          <w:spacing w:val="-4"/>
          <w:sz w:val="28"/>
          <w:szCs w:val="28"/>
        </w:rPr>
        <w:t xml:space="preserve">құрылысының толық не жартылай өзгеруi, сөздердi ң орын тәртiбi н i ң өзгеруi, сөз таптары мен сөйлем м‰шелерi н ауысуы. Грамматикалық м‰мкi ндiкке </w:t>
      </w:r>
      <w:r w:rsidRPr="00CF1115">
        <w:rPr>
          <w:rFonts w:ascii="Times New Roman KK EK" w:hAnsi="Times New Roman KK EK"/>
          <w:noProof/>
          <w:spacing w:val="-3"/>
          <w:sz w:val="28"/>
          <w:szCs w:val="28"/>
        </w:rPr>
        <w:t xml:space="preserve">байланысты сөздердi ң т‰сi п қалуы не қосылуы. Пассивтi конструкцияларды </w:t>
      </w:r>
      <w:r w:rsidRPr="00CF1115">
        <w:rPr>
          <w:rFonts w:ascii="Times New Roman KK EK" w:hAnsi="Times New Roman KK EK"/>
          <w:noProof/>
          <w:sz w:val="28"/>
          <w:szCs w:val="28"/>
        </w:rPr>
        <w:t xml:space="preserve">аудару. Етiстiк формаларын, қимыл есiмдерi н аудару. Сөйлемдег i бiрi ңғай </w:t>
      </w:r>
      <w:r w:rsidRPr="00CF1115">
        <w:rPr>
          <w:rFonts w:ascii="Times New Roman KK EK" w:hAnsi="Times New Roman KK EK"/>
          <w:noProof/>
          <w:spacing w:val="-9"/>
          <w:sz w:val="28"/>
          <w:szCs w:val="28"/>
        </w:rPr>
        <w:t>м‰шелердi аудар</w:t>
      </w:r>
      <w:r>
        <w:rPr>
          <w:rFonts w:ascii="Times New Roman KK EK" w:hAnsi="Times New Roman KK EK"/>
          <w:noProof/>
          <w:spacing w:val="-9"/>
          <w:sz w:val="28"/>
          <w:szCs w:val="28"/>
        </w:rPr>
        <w:t>у. Күрделi бастауыш, күрделi баяндауыш, күрдел</w:t>
      </w:r>
      <w:r w:rsidRPr="00CF1115">
        <w:rPr>
          <w:rFonts w:ascii="Times New Roman KK EK" w:hAnsi="Times New Roman KK EK"/>
          <w:noProof/>
          <w:spacing w:val="-9"/>
          <w:sz w:val="28"/>
          <w:szCs w:val="28"/>
        </w:rPr>
        <w:t xml:space="preserve">i </w:t>
      </w:r>
      <w:r>
        <w:rPr>
          <w:rFonts w:ascii="Times New Roman KK EK" w:hAnsi="Times New Roman KK EK"/>
          <w:noProof/>
          <w:spacing w:val="-1"/>
          <w:sz w:val="28"/>
          <w:szCs w:val="28"/>
        </w:rPr>
        <w:t>толықтауыштарды аудару. Крдел</w:t>
      </w:r>
      <w:r w:rsidRPr="00CF1115">
        <w:rPr>
          <w:rFonts w:ascii="Times New Roman KK EK" w:hAnsi="Times New Roman KK EK"/>
          <w:noProof/>
          <w:spacing w:val="-1"/>
          <w:sz w:val="28"/>
          <w:szCs w:val="28"/>
        </w:rPr>
        <w:t xml:space="preserve">i сөйлемдердi аудару. Аудару кезi нде </w:t>
      </w:r>
      <w:r w:rsidRPr="00CF1115">
        <w:rPr>
          <w:rFonts w:ascii="Times New Roman KK EK" w:hAnsi="Times New Roman KK EK"/>
          <w:noProof/>
          <w:sz w:val="28"/>
          <w:szCs w:val="28"/>
        </w:rPr>
        <w:t>құрмалас сөйлемн iң жай немесе жай сөйлемнi ң құрмалас сөйлемге өзгеруi. Модальды сөз бен сөз тiркестерi н аудару. Модаль сөздер мен шылауларды қолдану.</w:t>
      </w:r>
    </w:p>
    <w:p w:rsidR="0098703A" w:rsidRPr="00CF1115" w:rsidRDefault="0098703A" w:rsidP="0098703A">
      <w:pPr>
        <w:shd w:val="clear" w:color="auto" w:fill="FFFFFF"/>
        <w:spacing w:line="317" w:lineRule="exact"/>
        <w:ind w:left="10" w:right="5" w:firstLine="533"/>
        <w:jc w:val="both"/>
        <w:rPr>
          <w:rFonts w:ascii="Times New Roman KK EK" w:hAnsi="Times New Roman KK EK"/>
        </w:rPr>
      </w:pPr>
      <w:r w:rsidRPr="00CF1115">
        <w:rPr>
          <w:rFonts w:ascii="Times New Roman KK EK" w:hAnsi="Times New Roman KK EK"/>
          <w:b/>
          <w:bCs/>
          <w:noProof/>
          <w:sz w:val="28"/>
          <w:szCs w:val="28"/>
        </w:rPr>
        <w:t>Аударманың лексика-семантикалық және фразеологиялық мәселелерi</w:t>
      </w:r>
    </w:p>
    <w:p w:rsidR="0098703A" w:rsidRPr="00CF1115" w:rsidRDefault="0098703A" w:rsidP="0098703A">
      <w:pPr>
        <w:shd w:val="clear" w:color="auto" w:fill="FFFFFF"/>
        <w:spacing w:line="317" w:lineRule="exact"/>
        <w:ind w:left="5" w:firstLine="533"/>
        <w:jc w:val="both"/>
        <w:rPr>
          <w:rFonts w:ascii="Times New Roman KK EK" w:hAnsi="Times New Roman KK EK"/>
        </w:rPr>
      </w:pPr>
      <w:r w:rsidRPr="00CF1115">
        <w:rPr>
          <w:rFonts w:ascii="Times New Roman KK EK" w:hAnsi="Times New Roman KK EK"/>
          <w:noProof/>
          <w:sz w:val="28"/>
          <w:szCs w:val="28"/>
        </w:rPr>
        <w:t xml:space="preserve">Лексикалық бiрл iктi ң мағыналары мен аудармасы. Бiрл iктердi ң </w:t>
      </w:r>
      <w:r w:rsidRPr="00CF1115">
        <w:rPr>
          <w:rFonts w:ascii="Times New Roman KK EK" w:hAnsi="Times New Roman KK EK"/>
          <w:noProof/>
          <w:spacing w:val="-1"/>
          <w:sz w:val="28"/>
          <w:szCs w:val="28"/>
        </w:rPr>
        <w:t xml:space="preserve">сөздiктег i мағыналарының ана тi л i мен шығыс тi л i нде сәйкес келмеуi. Көп </w:t>
      </w:r>
      <w:r w:rsidRPr="00CF1115">
        <w:rPr>
          <w:rFonts w:ascii="Times New Roman KK EK" w:hAnsi="Times New Roman KK EK"/>
          <w:noProof/>
          <w:sz w:val="28"/>
          <w:szCs w:val="28"/>
        </w:rPr>
        <w:t>мағыналы сөздердi ң лексика-семантикалық варианттары және олардың i ш i нен контекске сәйкес келетi н i н таңдау.</w:t>
      </w:r>
    </w:p>
    <w:p w:rsidR="0098703A" w:rsidRPr="00CF1115" w:rsidRDefault="0098703A" w:rsidP="0098703A">
      <w:pPr>
        <w:shd w:val="clear" w:color="auto" w:fill="FFFFFF"/>
        <w:spacing w:line="317" w:lineRule="exact"/>
        <w:ind w:firstLine="533"/>
        <w:jc w:val="both"/>
        <w:rPr>
          <w:rFonts w:ascii="Times New Roman KK EK" w:hAnsi="Times New Roman KK EK"/>
        </w:rPr>
      </w:pPr>
      <w:r w:rsidRPr="00CF1115">
        <w:rPr>
          <w:rFonts w:ascii="Times New Roman KK EK" w:hAnsi="Times New Roman KK EK"/>
          <w:noProof/>
          <w:sz w:val="28"/>
          <w:szCs w:val="28"/>
        </w:rPr>
        <w:t>Терминдердi, адам есiмдерi н, жер-су атауларын, мекемелердi ң, бұқаралық ақпарат құралдарының, шығармалардың аттарын аудару. Еркi н сөз тiркесi н аударудағы ерекшел iк. Еркi н сөз тiркестерi мен тұрақты сөз тiркестерi н аударудағы айырмашылықтар.</w:t>
      </w:r>
    </w:p>
    <w:p w:rsidR="0098703A" w:rsidRPr="00CF1115" w:rsidRDefault="0098703A" w:rsidP="0098703A">
      <w:pPr>
        <w:shd w:val="clear" w:color="auto" w:fill="FFFFFF"/>
        <w:spacing w:line="317" w:lineRule="exact"/>
        <w:ind w:firstLine="538"/>
        <w:jc w:val="both"/>
        <w:rPr>
          <w:rFonts w:ascii="Times New Roman KK EK" w:hAnsi="Times New Roman KK EK"/>
        </w:rPr>
      </w:pPr>
      <w:r w:rsidRPr="00CF1115">
        <w:rPr>
          <w:rFonts w:ascii="Times New Roman KK EK" w:hAnsi="Times New Roman KK EK"/>
          <w:noProof/>
          <w:sz w:val="28"/>
          <w:szCs w:val="28"/>
        </w:rPr>
        <w:t xml:space="preserve">Жазбаша аударма жасаудың әдiстемесi. Аударма алдындағы талдау. ұылыми және техникалық аударма жасау. Құжаттар аудару. Ақпараттық мазмұндағы газет-журнал материалдарын аудару. Философиялық </w:t>
      </w:r>
      <w:r>
        <w:rPr>
          <w:rFonts w:ascii="Times New Roman KK EK" w:hAnsi="Times New Roman KK EK"/>
          <w:noProof/>
          <w:sz w:val="28"/>
          <w:szCs w:val="28"/>
        </w:rPr>
        <w:t>мәтi н ү</w:t>
      </w:r>
      <w:r w:rsidRPr="00CF1115">
        <w:rPr>
          <w:rFonts w:ascii="Times New Roman KK EK" w:hAnsi="Times New Roman KK EK"/>
          <w:noProof/>
          <w:sz w:val="28"/>
          <w:szCs w:val="28"/>
        </w:rPr>
        <w:t>лг iлерi н аудару. Жарнама мәтi н i н аудару.</w:t>
      </w:r>
    </w:p>
    <w:p w:rsidR="0098703A" w:rsidRPr="00CF1115" w:rsidRDefault="0098703A" w:rsidP="0098703A">
      <w:pPr>
        <w:shd w:val="clear" w:color="auto" w:fill="FFFFFF"/>
        <w:spacing w:line="317" w:lineRule="exact"/>
        <w:ind w:firstLine="542"/>
        <w:jc w:val="both"/>
        <w:rPr>
          <w:rFonts w:ascii="Times New Roman KK EK" w:hAnsi="Times New Roman KK EK"/>
        </w:rPr>
      </w:pPr>
      <w:r w:rsidRPr="00CF1115">
        <w:rPr>
          <w:rFonts w:ascii="Times New Roman KK EK" w:hAnsi="Times New Roman KK EK"/>
          <w:noProof/>
          <w:sz w:val="28"/>
          <w:szCs w:val="28"/>
        </w:rPr>
        <w:t xml:space="preserve">Қанатты сөздер мен мақал-мәтелдердi аудару. Көркем аударма: поэзия </w:t>
      </w:r>
      <w:r>
        <w:rPr>
          <w:rFonts w:ascii="Times New Roman KK EK" w:hAnsi="Times New Roman KK EK"/>
          <w:noProof/>
          <w:spacing w:val="-5"/>
          <w:sz w:val="28"/>
          <w:szCs w:val="28"/>
        </w:rPr>
        <w:t>ү</w:t>
      </w:r>
      <w:r w:rsidRPr="00CF1115">
        <w:rPr>
          <w:rFonts w:ascii="Times New Roman KK EK" w:hAnsi="Times New Roman KK EK"/>
          <w:noProof/>
          <w:spacing w:val="-5"/>
          <w:sz w:val="28"/>
          <w:szCs w:val="28"/>
        </w:rPr>
        <w:t>лгiсiн ау</w:t>
      </w:r>
      <w:r>
        <w:rPr>
          <w:rFonts w:ascii="Times New Roman KK EK" w:hAnsi="Times New Roman KK EK"/>
          <w:noProof/>
          <w:spacing w:val="-5"/>
          <w:sz w:val="28"/>
          <w:szCs w:val="28"/>
        </w:rPr>
        <w:t>дару, пьеса, сатиралық шығарма ү</w:t>
      </w:r>
      <w:r w:rsidRPr="00CF1115">
        <w:rPr>
          <w:rFonts w:ascii="Times New Roman KK EK" w:hAnsi="Times New Roman KK EK"/>
          <w:noProof/>
          <w:spacing w:val="-5"/>
          <w:sz w:val="28"/>
          <w:szCs w:val="28"/>
        </w:rPr>
        <w:t xml:space="preserve">лг iлерi н аудару, көркем проза, ән </w:t>
      </w:r>
      <w:r w:rsidRPr="00CF1115">
        <w:rPr>
          <w:rFonts w:ascii="Times New Roman KK EK" w:hAnsi="Times New Roman KK EK"/>
          <w:noProof/>
          <w:sz w:val="28"/>
          <w:szCs w:val="28"/>
        </w:rPr>
        <w:t>мәтi н i н аудару.</w:t>
      </w:r>
    </w:p>
    <w:p w:rsidR="0098703A" w:rsidRPr="00CF1115" w:rsidRDefault="0098703A" w:rsidP="0098703A">
      <w:pPr>
        <w:shd w:val="clear" w:color="auto" w:fill="FFFFFF"/>
        <w:spacing w:line="317" w:lineRule="exact"/>
        <w:ind w:right="5" w:firstLine="538"/>
        <w:jc w:val="both"/>
        <w:rPr>
          <w:rFonts w:ascii="Times New Roman KK EK" w:hAnsi="Times New Roman KK EK"/>
        </w:rPr>
      </w:pPr>
      <w:r w:rsidRPr="00CF1115">
        <w:rPr>
          <w:rFonts w:ascii="Times New Roman KK EK" w:hAnsi="Times New Roman KK EK"/>
          <w:b/>
          <w:bCs/>
          <w:noProof/>
          <w:spacing w:val="-2"/>
          <w:sz w:val="28"/>
          <w:szCs w:val="28"/>
        </w:rPr>
        <w:t xml:space="preserve">Ақпаратты аналитикалық және синтетикалық сараптауға арналған </w:t>
      </w:r>
      <w:r w:rsidRPr="00CF1115">
        <w:rPr>
          <w:rFonts w:ascii="Times New Roman KK EK" w:hAnsi="Times New Roman KK EK"/>
          <w:b/>
          <w:bCs/>
          <w:noProof/>
          <w:sz w:val="28"/>
          <w:szCs w:val="28"/>
        </w:rPr>
        <w:t>жаттығулар</w:t>
      </w:r>
    </w:p>
    <w:p w:rsidR="0098703A" w:rsidRPr="00CF1115" w:rsidRDefault="0098703A" w:rsidP="0098703A">
      <w:pPr>
        <w:shd w:val="clear" w:color="auto" w:fill="FFFFFF"/>
        <w:spacing w:line="317" w:lineRule="exact"/>
        <w:ind w:right="5" w:firstLine="538"/>
        <w:jc w:val="both"/>
        <w:rPr>
          <w:rFonts w:ascii="Times New Roman KK EK" w:hAnsi="Times New Roman KK EK"/>
        </w:rPr>
      </w:pPr>
      <w:r w:rsidRPr="00CF1115">
        <w:rPr>
          <w:rFonts w:ascii="Times New Roman KK EK" w:hAnsi="Times New Roman KK EK"/>
          <w:noProof/>
          <w:sz w:val="28"/>
          <w:szCs w:val="28"/>
        </w:rPr>
        <w:t xml:space="preserve">Реферат құрастыру. Аннотация жазу. Глоссарий жасау. Iс қағаздарын, хаттар құрастыру. Жазбаша аударманы техникалық безендiру. Шартты белг iлер мен қысқарған сөздердi оқу. Тыныс белгi лерi н қолданудағы </w:t>
      </w:r>
      <w:r w:rsidRPr="00CF1115">
        <w:rPr>
          <w:rFonts w:ascii="Times New Roman KK EK" w:hAnsi="Times New Roman KK EK"/>
          <w:noProof/>
          <w:spacing w:val="-5"/>
          <w:sz w:val="28"/>
          <w:szCs w:val="28"/>
        </w:rPr>
        <w:t xml:space="preserve">ерекшелiктер. Т‰рл i сөздiктердi пайдалану. Т‰рл i аударма карточкалары мен </w:t>
      </w:r>
      <w:r>
        <w:rPr>
          <w:rFonts w:ascii="Times New Roman KK EK" w:hAnsi="Times New Roman KK EK"/>
          <w:noProof/>
          <w:sz w:val="28"/>
          <w:szCs w:val="28"/>
        </w:rPr>
        <w:t>iстерi н жү</w:t>
      </w:r>
      <w:r w:rsidRPr="00CF1115">
        <w:rPr>
          <w:rFonts w:ascii="Times New Roman KK EK" w:hAnsi="Times New Roman KK EK"/>
          <w:noProof/>
          <w:sz w:val="28"/>
          <w:szCs w:val="28"/>
        </w:rPr>
        <w:t>рг iзу.</w:t>
      </w:r>
    </w:p>
    <w:p w:rsidR="0098703A" w:rsidRPr="00CF1115" w:rsidRDefault="0098703A" w:rsidP="0098703A">
      <w:pPr>
        <w:shd w:val="clear" w:color="auto" w:fill="FFFFFF"/>
        <w:spacing w:line="317" w:lineRule="exact"/>
        <w:ind w:firstLine="538"/>
        <w:jc w:val="both"/>
        <w:rPr>
          <w:rFonts w:ascii="Times New Roman KK EK" w:hAnsi="Times New Roman KK EK"/>
        </w:rPr>
      </w:pPr>
      <w:r w:rsidRPr="00CF1115">
        <w:rPr>
          <w:rFonts w:ascii="Times New Roman KK EK" w:hAnsi="Times New Roman KK EK"/>
          <w:noProof/>
          <w:sz w:val="28"/>
          <w:szCs w:val="28"/>
        </w:rPr>
        <w:lastRenderedPageBreak/>
        <w:t>Аударман</w:t>
      </w:r>
      <w:r>
        <w:rPr>
          <w:rFonts w:ascii="Times New Roman KK EK" w:hAnsi="Times New Roman KK EK"/>
          <w:noProof/>
          <w:sz w:val="28"/>
          <w:szCs w:val="28"/>
        </w:rPr>
        <w:t>ы редакциялау. Редакциялаудың тү</w:t>
      </w:r>
      <w:r w:rsidRPr="00CF1115">
        <w:rPr>
          <w:rFonts w:ascii="Times New Roman KK EK" w:hAnsi="Times New Roman KK EK"/>
          <w:noProof/>
          <w:sz w:val="28"/>
          <w:szCs w:val="28"/>
        </w:rPr>
        <w:t>рлерi: бақылау мақсатындағы салыстыру, әдеби редакциялау. Аударманы жариялауға дайындау.</w:t>
      </w:r>
    </w:p>
    <w:p w:rsidR="0098703A" w:rsidRPr="00CF1115" w:rsidRDefault="0098703A" w:rsidP="0098703A">
      <w:pPr>
        <w:shd w:val="clear" w:color="auto" w:fill="FFFFFF"/>
        <w:spacing w:line="317" w:lineRule="exact"/>
        <w:ind w:right="5" w:firstLine="538"/>
        <w:jc w:val="both"/>
        <w:rPr>
          <w:rFonts w:ascii="Times New Roman KK EK" w:hAnsi="Times New Roman KK EK"/>
        </w:rPr>
      </w:pPr>
      <w:r w:rsidRPr="00CF1115">
        <w:rPr>
          <w:rFonts w:ascii="Times New Roman KK EK" w:hAnsi="Times New Roman KK EK"/>
          <w:noProof/>
          <w:sz w:val="28"/>
          <w:szCs w:val="28"/>
        </w:rPr>
        <w:t>Аударма жасаудағы экстралингвистикалық факторлар:</w:t>
      </w:r>
      <w:r>
        <w:rPr>
          <w:rFonts w:ascii="Times New Roman KK EK" w:hAnsi="Times New Roman KK EK"/>
          <w:noProof/>
          <w:sz w:val="28"/>
          <w:szCs w:val="28"/>
        </w:rPr>
        <w:t xml:space="preserve"> шығарманың дү</w:t>
      </w:r>
      <w:r w:rsidRPr="00CF1115">
        <w:rPr>
          <w:rFonts w:ascii="Times New Roman KK EK" w:hAnsi="Times New Roman KK EK"/>
          <w:noProof/>
          <w:sz w:val="28"/>
          <w:szCs w:val="28"/>
        </w:rPr>
        <w:t xml:space="preserve">ниеге келу жағдайы, автордың тұлғасы мен жазған кезең i, мәтi нде </w:t>
      </w:r>
      <w:r w:rsidRPr="00CF1115">
        <w:rPr>
          <w:rFonts w:ascii="Times New Roman KK EK" w:hAnsi="Times New Roman KK EK"/>
          <w:noProof/>
          <w:spacing w:val="-1"/>
          <w:sz w:val="28"/>
          <w:szCs w:val="28"/>
        </w:rPr>
        <w:t>келтiрi лген жағдайлар мен оқиғалар туралы қосымша мәлiмет.</w:t>
      </w:r>
    </w:p>
    <w:p w:rsidR="0098703A" w:rsidRPr="00CF1115" w:rsidRDefault="0098703A" w:rsidP="0098703A">
      <w:pPr>
        <w:shd w:val="clear" w:color="auto" w:fill="FFFFFF"/>
        <w:spacing w:line="317" w:lineRule="exact"/>
        <w:ind w:left="5" w:right="5" w:firstLine="533"/>
        <w:jc w:val="both"/>
        <w:rPr>
          <w:rFonts w:ascii="Times New Roman KK EK" w:hAnsi="Times New Roman KK EK"/>
        </w:rPr>
      </w:pPr>
      <w:r w:rsidRPr="00CF1115">
        <w:rPr>
          <w:rFonts w:ascii="Times New Roman KK EK" w:hAnsi="Times New Roman KK EK"/>
          <w:noProof/>
          <w:sz w:val="28"/>
          <w:szCs w:val="28"/>
        </w:rPr>
        <w:t>Шет тi л i мен ана тi л i ндегi мәтi ндi қабылдаушылардың этномәдени ерекшелiктерi. Мәтi ннi ң әр тiлдi тыңдаушыға әсерi. Өзге тiлдiк бояуы мен мәт</w:t>
      </w:r>
      <w:r>
        <w:rPr>
          <w:rFonts w:ascii="Times New Roman KK EK" w:hAnsi="Times New Roman KK EK"/>
          <w:noProof/>
          <w:sz w:val="28"/>
          <w:szCs w:val="28"/>
        </w:rPr>
        <w:t>i н тi л i н i ң тыңдаушыға тү</w:t>
      </w:r>
      <w:r w:rsidRPr="00CF1115">
        <w:rPr>
          <w:rFonts w:ascii="Times New Roman KK EK" w:hAnsi="Times New Roman KK EK"/>
          <w:noProof/>
          <w:sz w:val="28"/>
          <w:szCs w:val="28"/>
        </w:rPr>
        <w:t>сi н iктi болуы.</w:t>
      </w:r>
    </w:p>
    <w:p w:rsidR="0098703A" w:rsidRPr="00CF1115" w:rsidRDefault="0098703A" w:rsidP="0098703A">
      <w:pPr>
        <w:shd w:val="clear" w:color="auto" w:fill="FFFFFF"/>
        <w:spacing w:line="317" w:lineRule="exact"/>
        <w:ind w:left="5" w:firstLine="533"/>
        <w:jc w:val="both"/>
        <w:rPr>
          <w:rFonts w:ascii="Times New Roman KK EK" w:hAnsi="Times New Roman KK EK"/>
        </w:rPr>
      </w:pPr>
      <w:r w:rsidRPr="00CF1115">
        <w:rPr>
          <w:rFonts w:ascii="Times New Roman KK EK" w:hAnsi="Times New Roman KK EK"/>
          <w:noProof/>
          <w:spacing w:val="-1"/>
          <w:sz w:val="28"/>
          <w:szCs w:val="28"/>
        </w:rPr>
        <w:t xml:space="preserve">Мәл iметтi қабылдаушыға (реципиентке), оның талаптарына байланысты </w:t>
      </w:r>
      <w:r w:rsidRPr="00CF1115">
        <w:rPr>
          <w:rFonts w:ascii="Times New Roman KK EK" w:hAnsi="Times New Roman KK EK"/>
          <w:noProof/>
          <w:sz w:val="28"/>
          <w:szCs w:val="28"/>
        </w:rPr>
        <w:t xml:space="preserve">мәтi ндi бейiмдеу. Аударма стратегиясын таңдаудағы қиындық: мәтi ндег i қабылдауға қиын тұстарды тыңдаушыға жақындатып, жең iлдету, сонымен </w:t>
      </w:r>
      <w:r w:rsidRPr="00CF1115">
        <w:rPr>
          <w:rFonts w:ascii="Times New Roman KK EK" w:hAnsi="Times New Roman KK EK"/>
          <w:noProof/>
          <w:spacing w:val="-4"/>
          <w:sz w:val="28"/>
          <w:szCs w:val="28"/>
        </w:rPr>
        <w:t xml:space="preserve">бiрге </w:t>
      </w:r>
      <w:r>
        <w:rPr>
          <w:rFonts w:ascii="Times New Roman KK EK" w:hAnsi="Times New Roman KK EK"/>
          <w:noProof/>
          <w:spacing w:val="-4"/>
          <w:sz w:val="28"/>
          <w:szCs w:val="28"/>
        </w:rPr>
        <w:t>мәл iмет қабылдаушы деңгейi н түпнұсқадағы тү</w:t>
      </w:r>
      <w:r w:rsidRPr="00CF1115">
        <w:rPr>
          <w:rFonts w:ascii="Times New Roman KK EK" w:hAnsi="Times New Roman KK EK"/>
          <w:noProof/>
          <w:spacing w:val="-4"/>
          <w:sz w:val="28"/>
          <w:szCs w:val="28"/>
        </w:rPr>
        <w:t xml:space="preserve">сi нуге қиын тұстарды </w:t>
      </w:r>
      <w:r w:rsidRPr="00CF1115">
        <w:rPr>
          <w:rFonts w:ascii="Times New Roman KK EK" w:hAnsi="Times New Roman KK EK"/>
          <w:noProof/>
          <w:sz w:val="28"/>
          <w:szCs w:val="28"/>
        </w:rPr>
        <w:t>қабылдау деңгейi не дейi н көтеру. Мамандарға, оқушыларға, балаларға, көпш i л iкке арналған аударма.</w:t>
      </w:r>
    </w:p>
    <w:p w:rsidR="0098703A" w:rsidRPr="00CF1115" w:rsidRDefault="0098703A" w:rsidP="0098703A">
      <w:pPr>
        <w:shd w:val="clear" w:color="auto" w:fill="FFFFFF"/>
        <w:spacing w:before="254"/>
        <w:ind w:left="1162"/>
        <w:rPr>
          <w:rFonts w:ascii="Times New Roman KK EK" w:hAnsi="Times New Roman KK EK"/>
        </w:rPr>
      </w:pPr>
      <w:r w:rsidRPr="00CF1115">
        <w:rPr>
          <w:rFonts w:ascii="Times New Roman KK EK" w:hAnsi="Times New Roman KK EK"/>
          <w:b/>
          <w:bCs/>
          <w:noProof/>
          <w:sz w:val="28"/>
          <w:szCs w:val="28"/>
        </w:rPr>
        <w:t>ПРАКТИКАЛЫҚ САБАҚТАРДЫҢ ТАҚЫРЫПТАРЫ</w:t>
      </w:r>
    </w:p>
    <w:p w:rsidR="0098703A" w:rsidRPr="00CF1115" w:rsidRDefault="0098703A" w:rsidP="0098703A">
      <w:pPr>
        <w:widowControl w:val="0"/>
        <w:numPr>
          <w:ilvl w:val="0"/>
          <w:numId w:val="9"/>
        </w:numPr>
        <w:shd w:val="clear" w:color="auto" w:fill="FFFFFF"/>
        <w:tabs>
          <w:tab w:val="left" w:pos="715"/>
        </w:tabs>
        <w:autoSpaceDE w:val="0"/>
        <w:autoSpaceDN w:val="0"/>
        <w:adjustRightInd w:val="0"/>
        <w:spacing w:before="245" w:after="0" w:line="317" w:lineRule="exact"/>
        <w:rPr>
          <w:rFonts w:ascii="Times New Roman KK EK" w:hAnsi="Times New Roman KK EK"/>
          <w:noProof/>
          <w:spacing w:val="-26"/>
          <w:sz w:val="28"/>
          <w:szCs w:val="28"/>
        </w:rPr>
      </w:pPr>
      <w:r w:rsidRPr="00CF1115">
        <w:rPr>
          <w:rFonts w:ascii="Times New Roman KK EK" w:hAnsi="Times New Roman KK EK"/>
          <w:noProof/>
          <w:sz w:val="28"/>
          <w:szCs w:val="28"/>
        </w:rPr>
        <w:t>Аудармашының қызметі. Аудармашының негізгі міндеттері</w:t>
      </w:r>
    </w:p>
    <w:p w:rsidR="0098703A" w:rsidRPr="00CF1115" w:rsidRDefault="0098703A" w:rsidP="0098703A">
      <w:pPr>
        <w:widowControl w:val="0"/>
        <w:numPr>
          <w:ilvl w:val="0"/>
          <w:numId w:val="9"/>
        </w:numPr>
        <w:shd w:val="clear" w:color="auto" w:fill="FFFFFF"/>
        <w:tabs>
          <w:tab w:val="left" w:pos="715"/>
        </w:tabs>
        <w:autoSpaceDE w:val="0"/>
        <w:autoSpaceDN w:val="0"/>
        <w:adjustRightInd w:val="0"/>
        <w:spacing w:after="0" w:line="317" w:lineRule="exact"/>
        <w:ind w:left="538" w:hanging="538"/>
        <w:rPr>
          <w:rFonts w:ascii="Times New Roman KK EK" w:hAnsi="Times New Roman KK EK"/>
          <w:noProof/>
          <w:spacing w:val="-12"/>
          <w:sz w:val="28"/>
          <w:szCs w:val="28"/>
        </w:rPr>
      </w:pPr>
      <w:r w:rsidRPr="00CF1115">
        <w:rPr>
          <w:rFonts w:ascii="Times New Roman KK EK" w:hAnsi="Times New Roman KK EK"/>
          <w:noProof/>
          <w:sz w:val="28"/>
          <w:szCs w:val="28"/>
        </w:rPr>
        <w:t>Образды  тұрақты  тіркестерді   аудару,   образдылыққа  негізделмеген тұрақты тіркестерді аудару</w:t>
      </w:r>
    </w:p>
    <w:p w:rsidR="0098703A" w:rsidRPr="00CF1115" w:rsidRDefault="0098703A" w:rsidP="0098703A">
      <w:pPr>
        <w:widowControl w:val="0"/>
        <w:numPr>
          <w:ilvl w:val="0"/>
          <w:numId w:val="9"/>
        </w:numPr>
        <w:shd w:val="clear" w:color="auto" w:fill="FFFFFF"/>
        <w:tabs>
          <w:tab w:val="left" w:pos="715"/>
        </w:tabs>
        <w:autoSpaceDE w:val="0"/>
        <w:autoSpaceDN w:val="0"/>
        <w:adjustRightInd w:val="0"/>
        <w:spacing w:after="0" w:line="317" w:lineRule="exact"/>
        <w:ind w:left="538" w:hanging="538"/>
        <w:rPr>
          <w:rFonts w:ascii="Times New Roman KK EK" w:hAnsi="Times New Roman KK EK"/>
          <w:noProof/>
          <w:spacing w:val="-16"/>
          <w:sz w:val="28"/>
          <w:szCs w:val="28"/>
        </w:rPr>
      </w:pPr>
      <w:r w:rsidRPr="00CF1115">
        <w:rPr>
          <w:rFonts w:ascii="Times New Roman KK EK" w:hAnsi="Times New Roman KK EK"/>
          <w:noProof/>
          <w:sz w:val="28"/>
          <w:szCs w:val="28"/>
        </w:rPr>
        <w:t>Стилистиканың      мәселелері.      Стилистикалық      құбылмалылыққа құрылған сөздерді аудару</w:t>
      </w:r>
    </w:p>
    <w:p w:rsidR="0098703A" w:rsidRPr="00CF1115" w:rsidRDefault="0098703A" w:rsidP="0098703A">
      <w:pPr>
        <w:widowControl w:val="0"/>
        <w:numPr>
          <w:ilvl w:val="0"/>
          <w:numId w:val="9"/>
        </w:numPr>
        <w:shd w:val="clear" w:color="auto" w:fill="FFFFFF"/>
        <w:tabs>
          <w:tab w:val="left" w:pos="715"/>
        </w:tabs>
        <w:autoSpaceDE w:val="0"/>
        <w:autoSpaceDN w:val="0"/>
        <w:adjustRightInd w:val="0"/>
        <w:spacing w:after="0" w:line="317" w:lineRule="exact"/>
        <w:rPr>
          <w:rFonts w:ascii="Times New Roman KK EK" w:hAnsi="Times New Roman KK EK"/>
          <w:noProof/>
          <w:spacing w:val="-12"/>
          <w:sz w:val="28"/>
          <w:szCs w:val="28"/>
        </w:rPr>
      </w:pPr>
      <w:r>
        <w:rPr>
          <w:rFonts w:ascii="Times New Roman KK EK" w:hAnsi="Times New Roman KK EK"/>
          <w:noProof/>
          <w:spacing w:val="-3"/>
          <w:sz w:val="28"/>
          <w:szCs w:val="28"/>
        </w:rPr>
        <w:t>Аудармадағы мү</w:t>
      </w:r>
      <w:r w:rsidRPr="00CF1115">
        <w:rPr>
          <w:rFonts w:ascii="Times New Roman KK EK" w:hAnsi="Times New Roman KK EK"/>
          <w:noProof/>
          <w:spacing w:val="-3"/>
          <w:sz w:val="28"/>
          <w:szCs w:val="28"/>
        </w:rPr>
        <w:t>мкін қателер</w:t>
      </w:r>
    </w:p>
    <w:p w:rsidR="0098703A" w:rsidRPr="00CF1115" w:rsidRDefault="0098703A" w:rsidP="0098703A">
      <w:pPr>
        <w:widowControl w:val="0"/>
        <w:numPr>
          <w:ilvl w:val="0"/>
          <w:numId w:val="9"/>
        </w:numPr>
        <w:shd w:val="clear" w:color="auto" w:fill="FFFFFF"/>
        <w:tabs>
          <w:tab w:val="left" w:pos="715"/>
        </w:tabs>
        <w:autoSpaceDE w:val="0"/>
        <w:autoSpaceDN w:val="0"/>
        <w:adjustRightInd w:val="0"/>
        <w:spacing w:after="0" w:line="317" w:lineRule="exact"/>
        <w:rPr>
          <w:rFonts w:ascii="Times New Roman KK EK" w:hAnsi="Times New Roman KK EK"/>
          <w:noProof/>
          <w:spacing w:val="-16"/>
          <w:sz w:val="28"/>
          <w:szCs w:val="28"/>
        </w:rPr>
      </w:pPr>
      <w:r w:rsidRPr="00CF1115">
        <w:rPr>
          <w:rFonts w:ascii="Times New Roman KK EK" w:hAnsi="Times New Roman KK EK"/>
          <w:noProof/>
          <w:sz w:val="28"/>
          <w:szCs w:val="28"/>
        </w:rPr>
        <w:t>Синонимдерді жеткілікті дәрежеде қолданбау. Синонимика ережелер</w:t>
      </w:r>
    </w:p>
    <w:p w:rsidR="0098703A" w:rsidRPr="0098703A" w:rsidRDefault="0098703A" w:rsidP="00AD15CC">
      <w:pPr>
        <w:widowControl w:val="0"/>
        <w:numPr>
          <w:ilvl w:val="0"/>
          <w:numId w:val="10"/>
        </w:numPr>
        <w:shd w:val="clear" w:color="auto" w:fill="FFFFFF"/>
        <w:tabs>
          <w:tab w:val="left" w:pos="720"/>
        </w:tabs>
        <w:autoSpaceDE w:val="0"/>
        <w:autoSpaceDN w:val="0"/>
        <w:adjustRightInd w:val="0"/>
        <w:spacing w:after="0" w:line="322" w:lineRule="exact"/>
        <w:ind w:left="720" w:hanging="360"/>
        <w:rPr>
          <w:rFonts w:ascii="Times New Roman KK EK" w:hAnsi="Times New Roman KK EK"/>
          <w:noProof/>
          <w:spacing w:val="-4"/>
          <w:sz w:val="28"/>
          <w:szCs w:val="28"/>
        </w:rPr>
      </w:pPr>
      <w:r w:rsidRPr="0098703A">
        <w:rPr>
          <w:rFonts w:ascii="Times New Roman KK EK" w:hAnsi="Times New Roman KK EK"/>
          <w:noProof/>
          <w:sz w:val="28"/>
          <w:szCs w:val="28"/>
        </w:rPr>
        <w:t>Аударма нәтижесінде сөйлемдер құрылымының әртүрлі факторларға сай өзгеруі</w:t>
      </w:r>
    </w:p>
    <w:p w:rsidR="0098703A" w:rsidRPr="0098703A" w:rsidRDefault="0098703A" w:rsidP="00AD15CC">
      <w:pPr>
        <w:widowControl w:val="0"/>
        <w:numPr>
          <w:ilvl w:val="0"/>
          <w:numId w:val="10"/>
        </w:numPr>
        <w:shd w:val="clear" w:color="auto" w:fill="FFFFFF"/>
        <w:tabs>
          <w:tab w:val="left" w:pos="720"/>
        </w:tabs>
        <w:autoSpaceDE w:val="0"/>
        <w:autoSpaceDN w:val="0"/>
        <w:adjustRightInd w:val="0"/>
        <w:spacing w:after="0" w:line="322" w:lineRule="exact"/>
        <w:ind w:left="720" w:hanging="360"/>
        <w:rPr>
          <w:rFonts w:ascii="Times New Roman KK EK" w:hAnsi="Times New Roman KK EK"/>
          <w:noProof/>
          <w:spacing w:val="-4"/>
          <w:sz w:val="28"/>
          <w:szCs w:val="28"/>
        </w:rPr>
      </w:pPr>
      <w:r w:rsidRPr="0098703A">
        <w:rPr>
          <w:rFonts w:ascii="Times New Roman KK EK" w:hAnsi="Times New Roman KK EK"/>
          <w:noProof/>
          <w:sz w:val="28"/>
          <w:szCs w:val="28"/>
        </w:rPr>
        <w:t>Аударма мәтінін редакциялау</w:t>
      </w:r>
    </w:p>
    <w:p w:rsidR="0098703A" w:rsidRPr="00CF1115" w:rsidRDefault="0098703A" w:rsidP="0098703A">
      <w:pPr>
        <w:widowControl w:val="0"/>
        <w:numPr>
          <w:ilvl w:val="0"/>
          <w:numId w:val="10"/>
        </w:numPr>
        <w:shd w:val="clear" w:color="auto" w:fill="FFFFFF"/>
        <w:tabs>
          <w:tab w:val="left" w:pos="720"/>
        </w:tabs>
        <w:autoSpaceDE w:val="0"/>
        <w:autoSpaceDN w:val="0"/>
        <w:adjustRightInd w:val="0"/>
        <w:spacing w:after="0" w:line="322" w:lineRule="exact"/>
        <w:ind w:left="542" w:hanging="542"/>
        <w:rPr>
          <w:rFonts w:ascii="Times New Roman KK EK" w:hAnsi="Times New Roman KK EK"/>
          <w:noProof/>
          <w:spacing w:val="-4"/>
          <w:sz w:val="28"/>
          <w:szCs w:val="28"/>
        </w:rPr>
      </w:pPr>
      <w:r w:rsidRPr="00CF1115">
        <w:rPr>
          <w:rFonts w:ascii="Times New Roman KK EK" w:hAnsi="Times New Roman KK EK"/>
          <w:noProof/>
          <w:sz w:val="28"/>
          <w:szCs w:val="28"/>
        </w:rPr>
        <w:t>Ана   тілі   мен   шығыс   тідерінде   модальдылықты   беру   мәселесі. Модальды сөздер мен шылауларды қолдану.</w:t>
      </w:r>
    </w:p>
    <w:p w:rsidR="0098703A" w:rsidRPr="00CF1115" w:rsidRDefault="0098703A" w:rsidP="0098703A">
      <w:pPr>
        <w:widowControl w:val="0"/>
        <w:numPr>
          <w:ilvl w:val="0"/>
          <w:numId w:val="10"/>
        </w:numPr>
        <w:shd w:val="clear" w:color="auto" w:fill="FFFFFF"/>
        <w:tabs>
          <w:tab w:val="left" w:pos="720"/>
        </w:tabs>
        <w:autoSpaceDE w:val="0"/>
        <w:autoSpaceDN w:val="0"/>
        <w:adjustRightInd w:val="0"/>
        <w:spacing w:after="0" w:line="322" w:lineRule="exact"/>
        <w:rPr>
          <w:rFonts w:ascii="Times New Roman KK EK" w:hAnsi="Times New Roman KK EK"/>
          <w:noProof/>
          <w:spacing w:val="-4"/>
          <w:sz w:val="28"/>
          <w:szCs w:val="28"/>
        </w:rPr>
      </w:pPr>
      <w:r w:rsidRPr="00CF1115">
        <w:rPr>
          <w:rFonts w:ascii="Times New Roman KK EK" w:hAnsi="Times New Roman KK EK"/>
          <w:noProof/>
          <w:sz w:val="28"/>
          <w:szCs w:val="28"/>
        </w:rPr>
        <w:t>Аударманың стратегиясы</w:t>
      </w:r>
    </w:p>
    <w:p w:rsidR="0098703A" w:rsidRPr="00CF1115" w:rsidRDefault="0098703A" w:rsidP="0098703A">
      <w:pPr>
        <w:widowControl w:val="0"/>
        <w:numPr>
          <w:ilvl w:val="0"/>
          <w:numId w:val="10"/>
        </w:numPr>
        <w:shd w:val="clear" w:color="auto" w:fill="FFFFFF"/>
        <w:tabs>
          <w:tab w:val="left" w:pos="720"/>
        </w:tabs>
        <w:autoSpaceDE w:val="0"/>
        <w:autoSpaceDN w:val="0"/>
        <w:adjustRightInd w:val="0"/>
        <w:spacing w:after="0" w:line="322" w:lineRule="exact"/>
        <w:rPr>
          <w:rFonts w:ascii="Times New Roman KK EK" w:hAnsi="Times New Roman KK EK"/>
          <w:noProof/>
          <w:spacing w:val="-2"/>
          <w:sz w:val="28"/>
          <w:szCs w:val="28"/>
        </w:rPr>
      </w:pPr>
      <w:r w:rsidRPr="00CF1115">
        <w:rPr>
          <w:rFonts w:ascii="Times New Roman KK EK" w:hAnsi="Times New Roman KK EK"/>
          <w:noProof/>
          <w:sz w:val="28"/>
          <w:szCs w:val="28"/>
        </w:rPr>
        <w:t>Көркем аударма мәселелері</w:t>
      </w:r>
    </w:p>
    <w:p w:rsidR="0098703A" w:rsidRPr="00CF1115" w:rsidRDefault="0098703A" w:rsidP="0098703A">
      <w:pPr>
        <w:widowControl w:val="0"/>
        <w:numPr>
          <w:ilvl w:val="0"/>
          <w:numId w:val="10"/>
        </w:numPr>
        <w:shd w:val="clear" w:color="auto" w:fill="FFFFFF"/>
        <w:tabs>
          <w:tab w:val="left" w:pos="720"/>
        </w:tabs>
        <w:autoSpaceDE w:val="0"/>
        <w:autoSpaceDN w:val="0"/>
        <w:adjustRightInd w:val="0"/>
        <w:spacing w:after="0" w:line="322" w:lineRule="exact"/>
        <w:rPr>
          <w:rFonts w:ascii="Times New Roman KK EK" w:hAnsi="Times New Roman KK EK"/>
          <w:noProof/>
          <w:spacing w:val="-2"/>
          <w:sz w:val="28"/>
          <w:szCs w:val="28"/>
        </w:rPr>
      </w:pPr>
      <w:r w:rsidRPr="00CF1115">
        <w:rPr>
          <w:rFonts w:ascii="Times New Roman KK EK" w:hAnsi="Times New Roman KK EK"/>
          <w:noProof/>
          <w:sz w:val="28"/>
          <w:szCs w:val="28"/>
        </w:rPr>
        <w:t>Аудармаға дейінгі мәтінді талдау</w:t>
      </w:r>
    </w:p>
    <w:p w:rsidR="0098703A" w:rsidRPr="00CF1115" w:rsidRDefault="0098703A" w:rsidP="0098703A">
      <w:pPr>
        <w:widowControl w:val="0"/>
        <w:numPr>
          <w:ilvl w:val="0"/>
          <w:numId w:val="10"/>
        </w:numPr>
        <w:shd w:val="clear" w:color="auto" w:fill="FFFFFF"/>
        <w:tabs>
          <w:tab w:val="left" w:pos="720"/>
        </w:tabs>
        <w:autoSpaceDE w:val="0"/>
        <w:autoSpaceDN w:val="0"/>
        <w:adjustRightInd w:val="0"/>
        <w:spacing w:after="0" w:line="322" w:lineRule="exact"/>
        <w:rPr>
          <w:rFonts w:ascii="Times New Roman KK EK" w:hAnsi="Times New Roman KK EK"/>
          <w:noProof/>
          <w:spacing w:val="-2"/>
          <w:sz w:val="28"/>
          <w:szCs w:val="28"/>
        </w:rPr>
      </w:pPr>
      <w:r w:rsidRPr="00CF1115">
        <w:rPr>
          <w:rFonts w:ascii="Times New Roman KK EK" w:hAnsi="Times New Roman KK EK"/>
          <w:noProof/>
          <w:sz w:val="28"/>
          <w:szCs w:val="28"/>
        </w:rPr>
        <w:t>Грамматикалық трансформациялар</w:t>
      </w:r>
    </w:p>
    <w:p w:rsidR="0098703A" w:rsidRPr="00CF1115" w:rsidRDefault="0098703A" w:rsidP="0098703A">
      <w:pPr>
        <w:shd w:val="clear" w:color="auto" w:fill="FFFFFF"/>
        <w:spacing w:before="226"/>
        <w:ind w:left="2429"/>
        <w:rPr>
          <w:rFonts w:ascii="Times New Roman KK EK" w:hAnsi="Times New Roman KK EK"/>
        </w:rPr>
      </w:pPr>
      <w:r w:rsidRPr="00CF1115">
        <w:rPr>
          <w:rFonts w:ascii="Times New Roman KK EK" w:hAnsi="Times New Roman KK EK"/>
          <w:b/>
          <w:bCs/>
          <w:noProof/>
          <w:spacing w:val="-1"/>
          <w:sz w:val="28"/>
          <w:szCs w:val="28"/>
        </w:rPr>
        <w:t>ҰСЫНЫЛАТЫН ӘДЕБИЕТТЕР ТІЗІМІ</w:t>
      </w:r>
    </w:p>
    <w:p w:rsidR="0098703A" w:rsidRPr="00CF1115" w:rsidRDefault="0098703A" w:rsidP="0098703A">
      <w:pPr>
        <w:shd w:val="clear" w:color="auto" w:fill="FFFFFF"/>
        <w:spacing w:before="221" w:line="322" w:lineRule="exact"/>
        <w:ind w:left="542"/>
        <w:rPr>
          <w:rFonts w:ascii="Times New Roman KK EK" w:hAnsi="Times New Roman KK EK"/>
        </w:rPr>
      </w:pPr>
      <w:r w:rsidRPr="00CF1115">
        <w:rPr>
          <w:rFonts w:ascii="Times New Roman KK EK" w:hAnsi="Times New Roman KK EK"/>
          <w:b/>
          <w:bCs/>
          <w:noProof/>
          <w:sz w:val="28"/>
          <w:szCs w:val="28"/>
        </w:rPr>
        <w:t>Негізгі:</w:t>
      </w:r>
    </w:p>
    <w:p w:rsidR="0098703A" w:rsidRPr="00CF1115" w:rsidRDefault="0098703A" w:rsidP="0098703A">
      <w:pPr>
        <w:widowControl w:val="0"/>
        <w:numPr>
          <w:ilvl w:val="0"/>
          <w:numId w:val="6"/>
        </w:numPr>
        <w:shd w:val="clear" w:color="auto" w:fill="FFFFFF"/>
        <w:tabs>
          <w:tab w:val="left" w:pos="542"/>
        </w:tabs>
        <w:autoSpaceDE w:val="0"/>
        <w:autoSpaceDN w:val="0"/>
        <w:adjustRightInd w:val="0"/>
        <w:spacing w:after="0" w:line="322" w:lineRule="exact"/>
        <w:rPr>
          <w:rFonts w:ascii="Times New Roman KK EK" w:hAnsi="Times New Roman KK EK"/>
          <w:noProof/>
          <w:spacing w:val="-4"/>
          <w:sz w:val="28"/>
          <w:szCs w:val="28"/>
        </w:rPr>
      </w:pPr>
      <w:r w:rsidRPr="00CF1115">
        <w:rPr>
          <w:rFonts w:ascii="Times New Roman KK EK" w:hAnsi="Times New Roman KK EK"/>
          <w:noProof/>
          <w:sz w:val="28"/>
          <w:szCs w:val="28"/>
        </w:rPr>
        <w:t>Алексеев И.С.. Профессиональный тренинг переводчика. С-П., 2001.</w:t>
      </w:r>
    </w:p>
    <w:p w:rsidR="0098703A" w:rsidRPr="00CF1115" w:rsidRDefault="0098703A" w:rsidP="0098703A">
      <w:pPr>
        <w:widowControl w:val="0"/>
        <w:numPr>
          <w:ilvl w:val="0"/>
          <w:numId w:val="6"/>
        </w:numPr>
        <w:shd w:val="clear" w:color="auto" w:fill="FFFFFF"/>
        <w:tabs>
          <w:tab w:val="left" w:pos="542"/>
        </w:tabs>
        <w:autoSpaceDE w:val="0"/>
        <w:autoSpaceDN w:val="0"/>
        <w:adjustRightInd w:val="0"/>
        <w:spacing w:after="0" w:line="322" w:lineRule="exact"/>
        <w:ind w:left="542" w:hanging="542"/>
        <w:rPr>
          <w:rFonts w:ascii="Times New Roman KK EK" w:hAnsi="Times New Roman KK EK"/>
          <w:noProof/>
          <w:spacing w:val="-4"/>
          <w:sz w:val="28"/>
          <w:szCs w:val="28"/>
        </w:rPr>
      </w:pPr>
      <w:r w:rsidRPr="00CF1115">
        <w:rPr>
          <w:rFonts w:ascii="Times New Roman KK EK" w:hAnsi="Times New Roman KK EK"/>
          <w:noProof/>
          <w:sz w:val="28"/>
          <w:szCs w:val="28"/>
        </w:rPr>
        <w:t>Алтыбаева    С.М.,    Маданова    М.Х.    Художественный    перевод    и сравнительное литературоведение. Алматы, 2000.</w:t>
      </w:r>
    </w:p>
    <w:p w:rsidR="0098703A" w:rsidRPr="00CF1115" w:rsidRDefault="0098703A" w:rsidP="0098703A">
      <w:pPr>
        <w:widowControl w:val="0"/>
        <w:numPr>
          <w:ilvl w:val="0"/>
          <w:numId w:val="6"/>
        </w:numPr>
        <w:shd w:val="clear" w:color="auto" w:fill="FFFFFF"/>
        <w:tabs>
          <w:tab w:val="left" w:pos="542"/>
        </w:tabs>
        <w:autoSpaceDE w:val="0"/>
        <w:autoSpaceDN w:val="0"/>
        <w:adjustRightInd w:val="0"/>
        <w:spacing w:after="0" w:line="322" w:lineRule="exact"/>
        <w:rPr>
          <w:rFonts w:ascii="Times New Roman KK EK" w:hAnsi="Times New Roman KK EK"/>
          <w:noProof/>
          <w:spacing w:val="-4"/>
          <w:sz w:val="28"/>
          <w:szCs w:val="28"/>
        </w:rPr>
      </w:pPr>
      <w:r w:rsidRPr="00CF1115">
        <w:rPr>
          <w:rFonts w:ascii="Times New Roman KK EK" w:hAnsi="Times New Roman KK EK"/>
          <w:noProof/>
          <w:sz w:val="28"/>
          <w:szCs w:val="28"/>
        </w:rPr>
        <w:t>Бархударов Л.С. Язык и перевод. М., 1975</w:t>
      </w:r>
    </w:p>
    <w:p w:rsidR="0098703A" w:rsidRPr="00CF1115" w:rsidRDefault="0098703A" w:rsidP="0098703A">
      <w:pPr>
        <w:widowControl w:val="0"/>
        <w:numPr>
          <w:ilvl w:val="0"/>
          <w:numId w:val="6"/>
        </w:numPr>
        <w:shd w:val="clear" w:color="auto" w:fill="FFFFFF"/>
        <w:tabs>
          <w:tab w:val="left" w:pos="542"/>
        </w:tabs>
        <w:autoSpaceDE w:val="0"/>
        <w:autoSpaceDN w:val="0"/>
        <w:adjustRightInd w:val="0"/>
        <w:spacing w:after="0" w:line="322" w:lineRule="exact"/>
        <w:ind w:left="542" w:hanging="542"/>
        <w:rPr>
          <w:rFonts w:ascii="Times New Roman KK EK" w:hAnsi="Times New Roman KK EK"/>
          <w:noProof/>
          <w:spacing w:val="-4"/>
          <w:sz w:val="28"/>
          <w:szCs w:val="28"/>
        </w:rPr>
      </w:pPr>
      <w:r w:rsidRPr="00CF1115">
        <w:rPr>
          <w:rFonts w:ascii="Times New Roman KK EK" w:hAnsi="Times New Roman KK EK"/>
          <w:noProof/>
          <w:sz w:val="28"/>
          <w:szCs w:val="28"/>
        </w:rPr>
        <w:t xml:space="preserve">Брандес   М.П.,   В.И.Провоторов.   Предпереводческий   анализ   текста. </w:t>
      </w:r>
      <w:r w:rsidRPr="00CF1115">
        <w:rPr>
          <w:rFonts w:ascii="Times New Roman KK EK" w:hAnsi="Times New Roman KK EK"/>
          <w:noProof/>
          <w:sz w:val="28"/>
          <w:szCs w:val="28"/>
        </w:rPr>
        <w:lastRenderedPageBreak/>
        <w:t>Курск, 1999.</w:t>
      </w:r>
    </w:p>
    <w:p w:rsidR="0098703A" w:rsidRPr="00CF1115" w:rsidRDefault="0098703A" w:rsidP="0098703A">
      <w:pPr>
        <w:widowControl w:val="0"/>
        <w:numPr>
          <w:ilvl w:val="0"/>
          <w:numId w:val="6"/>
        </w:numPr>
        <w:shd w:val="clear" w:color="auto" w:fill="FFFFFF"/>
        <w:tabs>
          <w:tab w:val="left" w:pos="542"/>
        </w:tabs>
        <w:autoSpaceDE w:val="0"/>
        <w:autoSpaceDN w:val="0"/>
        <w:adjustRightInd w:val="0"/>
        <w:spacing w:after="0" w:line="322" w:lineRule="exact"/>
        <w:ind w:left="542" w:hanging="542"/>
        <w:rPr>
          <w:rFonts w:ascii="Times New Roman KK EK" w:hAnsi="Times New Roman KK EK"/>
          <w:noProof/>
          <w:spacing w:val="-4"/>
          <w:sz w:val="28"/>
          <w:szCs w:val="28"/>
        </w:rPr>
      </w:pPr>
      <w:r w:rsidRPr="00CF1115">
        <w:rPr>
          <w:rFonts w:ascii="Times New Roman KK EK" w:hAnsi="Times New Roman KK EK"/>
          <w:noProof/>
          <w:sz w:val="28"/>
          <w:szCs w:val="28"/>
        </w:rPr>
        <w:t>Бреус Е.В.. Основы теории и практики перевода с русского языка на английский. М., 1998.</w:t>
      </w:r>
    </w:p>
    <w:p w:rsidR="0098703A" w:rsidRPr="00CF1115" w:rsidRDefault="0098703A" w:rsidP="0098703A">
      <w:pPr>
        <w:widowControl w:val="0"/>
        <w:numPr>
          <w:ilvl w:val="0"/>
          <w:numId w:val="6"/>
        </w:numPr>
        <w:shd w:val="clear" w:color="auto" w:fill="FFFFFF"/>
        <w:tabs>
          <w:tab w:val="left" w:pos="542"/>
        </w:tabs>
        <w:autoSpaceDE w:val="0"/>
        <w:autoSpaceDN w:val="0"/>
        <w:adjustRightInd w:val="0"/>
        <w:spacing w:after="0" w:line="322" w:lineRule="exact"/>
        <w:ind w:left="542" w:hanging="542"/>
        <w:rPr>
          <w:rFonts w:ascii="Times New Roman KK EK" w:hAnsi="Times New Roman KK EK"/>
          <w:noProof/>
          <w:spacing w:val="-4"/>
          <w:sz w:val="28"/>
          <w:szCs w:val="28"/>
        </w:rPr>
      </w:pPr>
      <w:r w:rsidRPr="00CF1115">
        <w:rPr>
          <w:rFonts w:ascii="Times New Roman KK EK" w:hAnsi="Times New Roman KK EK"/>
          <w:noProof/>
          <w:sz w:val="28"/>
          <w:szCs w:val="28"/>
        </w:rPr>
        <w:t>Вопросы перевода (библиографический указатель) /Сост. А.Кусаинов, Ш.Сарыбай. –Алматы, 1999.</w:t>
      </w:r>
    </w:p>
    <w:p w:rsidR="0098703A" w:rsidRPr="00CF1115" w:rsidRDefault="0098703A" w:rsidP="0098703A">
      <w:pPr>
        <w:widowControl w:val="0"/>
        <w:numPr>
          <w:ilvl w:val="0"/>
          <w:numId w:val="6"/>
        </w:numPr>
        <w:shd w:val="clear" w:color="auto" w:fill="FFFFFF"/>
        <w:tabs>
          <w:tab w:val="left" w:pos="542"/>
        </w:tabs>
        <w:autoSpaceDE w:val="0"/>
        <w:autoSpaceDN w:val="0"/>
        <w:adjustRightInd w:val="0"/>
        <w:spacing w:after="0" w:line="322" w:lineRule="exact"/>
        <w:rPr>
          <w:rFonts w:ascii="Times New Roman KK EK" w:hAnsi="Times New Roman KK EK"/>
          <w:noProof/>
          <w:spacing w:val="-4"/>
          <w:sz w:val="28"/>
          <w:szCs w:val="28"/>
        </w:rPr>
      </w:pPr>
      <w:r w:rsidRPr="00CF1115">
        <w:rPr>
          <w:rFonts w:ascii="Times New Roman KK EK" w:hAnsi="Times New Roman KK EK"/>
          <w:noProof/>
          <w:sz w:val="28"/>
          <w:szCs w:val="28"/>
        </w:rPr>
        <w:t>Комиссаров В.Н. Теория перевода (Лингвистические аспекты).М, 1990.</w:t>
      </w:r>
    </w:p>
    <w:p w:rsidR="0098703A" w:rsidRPr="00CF1115" w:rsidRDefault="0098703A" w:rsidP="0098703A">
      <w:pPr>
        <w:widowControl w:val="0"/>
        <w:numPr>
          <w:ilvl w:val="0"/>
          <w:numId w:val="6"/>
        </w:numPr>
        <w:shd w:val="clear" w:color="auto" w:fill="FFFFFF"/>
        <w:tabs>
          <w:tab w:val="left" w:pos="542"/>
        </w:tabs>
        <w:autoSpaceDE w:val="0"/>
        <w:autoSpaceDN w:val="0"/>
        <w:adjustRightInd w:val="0"/>
        <w:spacing w:after="0" w:line="322" w:lineRule="exact"/>
        <w:ind w:left="542" w:hanging="542"/>
        <w:rPr>
          <w:rFonts w:ascii="Times New Roman KK EK" w:hAnsi="Times New Roman KK EK"/>
          <w:noProof/>
          <w:spacing w:val="-4"/>
          <w:sz w:val="28"/>
          <w:szCs w:val="28"/>
        </w:rPr>
      </w:pPr>
      <w:r w:rsidRPr="00CF1115">
        <w:rPr>
          <w:rFonts w:ascii="Times New Roman KK EK" w:hAnsi="Times New Roman KK EK"/>
          <w:noProof/>
          <w:spacing w:val="-1"/>
          <w:sz w:val="28"/>
          <w:szCs w:val="28"/>
        </w:rPr>
        <w:t xml:space="preserve">Копанев ДЯ, Беер Ф. Теория и практика письменного перевода. - Минск, </w:t>
      </w:r>
      <w:r w:rsidRPr="00CF1115">
        <w:rPr>
          <w:rFonts w:ascii="Times New Roman KK EK" w:hAnsi="Times New Roman KK EK"/>
          <w:noProof/>
          <w:sz w:val="28"/>
          <w:szCs w:val="28"/>
        </w:rPr>
        <w:t>1986.</w:t>
      </w:r>
    </w:p>
    <w:p w:rsidR="0098703A" w:rsidRPr="00CF1115" w:rsidRDefault="0098703A" w:rsidP="0098703A">
      <w:pPr>
        <w:widowControl w:val="0"/>
        <w:numPr>
          <w:ilvl w:val="0"/>
          <w:numId w:val="6"/>
        </w:numPr>
        <w:shd w:val="clear" w:color="auto" w:fill="FFFFFF"/>
        <w:tabs>
          <w:tab w:val="left" w:pos="542"/>
        </w:tabs>
        <w:autoSpaceDE w:val="0"/>
        <w:autoSpaceDN w:val="0"/>
        <w:adjustRightInd w:val="0"/>
        <w:spacing w:after="0" w:line="322" w:lineRule="exact"/>
        <w:rPr>
          <w:rFonts w:ascii="Times New Roman KK EK" w:hAnsi="Times New Roman KK EK"/>
          <w:noProof/>
          <w:spacing w:val="-4"/>
          <w:sz w:val="28"/>
          <w:szCs w:val="28"/>
        </w:rPr>
      </w:pPr>
      <w:r w:rsidRPr="00CF1115">
        <w:rPr>
          <w:rFonts w:ascii="Times New Roman KK EK" w:hAnsi="Times New Roman KK EK"/>
          <w:noProof/>
          <w:sz w:val="28"/>
          <w:szCs w:val="28"/>
        </w:rPr>
        <w:t>Комиссаров В.Н.Современное переводоведение. - М., 2001.</w:t>
      </w:r>
    </w:p>
    <w:p w:rsidR="0098703A" w:rsidRPr="00CF1115" w:rsidRDefault="0098703A" w:rsidP="0098703A">
      <w:pPr>
        <w:widowControl w:val="0"/>
        <w:numPr>
          <w:ilvl w:val="0"/>
          <w:numId w:val="6"/>
        </w:numPr>
        <w:shd w:val="clear" w:color="auto" w:fill="FFFFFF"/>
        <w:tabs>
          <w:tab w:val="left" w:pos="542"/>
        </w:tabs>
        <w:autoSpaceDE w:val="0"/>
        <w:autoSpaceDN w:val="0"/>
        <w:adjustRightInd w:val="0"/>
        <w:spacing w:after="0" w:line="322" w:lineRule="exact"/>
        <w:rPr>
          <w:rFonts w:ascii="Times New Roman KK EK" w:hAnsi="Times New Roman KK EK"/>
          <w:noProof/>
          <w:spacing w:val="-2"/>
          <w:sz w:val="28"/>
          <w:szCs w:val="28"/>
        </w:rPr>
      </w:pPr>
      <w:r w:rsidRPr="00CF1115">
        <w:rPr>
          <w:rFonts w:ascii="Times New Roman KK EK" w:hAnsi="Times New Roman KK EK"/>
          <w:noProof/>
          <w:sz w:val="28"/>
          <w:szCs w:val="28"/>
        </w:rPr>
        <w:t>Львовская З.Д. Теоретические проблемы перевода. –Минск, 1985.</w:t>
      </w:r>
    </w:p>
    <w:p w:rsidR="0098703A" w:rsidRPr="00CF1115" w:rsidRDefault="0098703A" w:rsidP="0098703A">
      <w:pPr>
        <w:widowControl w:val="0"/>
        <w:numPr>
          <w:ilvl w:val="0"/>
          <w:numId w:val="6"/>
        </w:numPr>
        <w:shd w:val="clear" w:color="auto" w:fill="FFFFFF"/>
        <w:tabs>
          <w:tab w:val="left" w:pos="542"/>
        </w:tabs>
        <w:autoSpaceDE w:val="0"/>
        <w:autoSpaceDN w:val="0"/>
        <w:adjustRightInd w:val="0"/>
        <w:spacing w:after="0" w:line="322" w:lineRule="exact"/>
        <w:rPr>
          <w:rFonts w:ascii="Times New Roman KK EK" w:hAnsi="Times New Roman KK EK"/>
          <w:noProof/>
          <w:spacing w:val="-3"/>
          <w:sz w:val="28"/>
          <w:szCs w:val="28"/>
        </w:rPr>
      </w:pPr>
      <w:r w:rsidRPr="00CF1115">
        <w:rPr>
          <w:rFonts w:ascii="Times New Roman KK EK" w:hAnsi="Times New Roman KK EK"/>
          <w:noProof/>
          <w:sz w:val="28"/>
          <w:szCs w:val="28"/>
        </w:rPr>
        <w:t>Латышев Л.К. Технология перевода. М., 2000</w:t>
      </w:r>
    </w:p>
    <w:p w:rsidR="0098703A" w:rsidRPr="00CF1115" w:rsidRDefault="0098703A" w:rsidP="0098703A">
      <w:pPr>
        <w:widowControl w:val="0"/>
        <w:numPr>
          <w:ilvl w:val="0"/>
          <w:numId w:val="6"/>
        </w:numPr>
        <w:shd w:val="clear" w:color="auto" w:fill="FFFFFF"/>
        <w:tabs>
          <w:tab w:val="left" w:pos="542"/>
        </w:tabs>
        <w:autoSpaceDE w:val="0"/>
        <w:autoSpaceDN w:val="0"/>
        <w:adjustRightInd w:val="0"/>
        <w:spacing w:after="0" w:line="322" w:lineRule="exact"/>
        <w:rPr>
          <w:rFonts w:ascii="Times New Roman KK EK" w:hAnsi="Times New Roman KK EK"/>
          <w:noProof/>
          <w:spacing w:val="-3"/>
          <w:sz w:val="28"/>
          <w:szCs w:val="28"/>
        </w:rPr>
      </w:pPr>
      <w:r w:rsidRPr="00CF1115">
        <w:rPr>
          <w:rFonts w:ascii="Times New Roman KK EK" w:hAnsi="Times New Roman KK EK"/>
          <w:noProof/>
          <w:sz w:val="28"/>
          <w:szCs w:val="28"/>
        </w:rPr>
        <w:t>Миньяр-Белоручев Р.К.. Теория и методы перевода. М, 1996.</w:t>
      </w:r>
    </w:p>
    <w:p w:rsidR="0098703A" w:rsidRPr="00CF1115" w:rsidRDefault="0098703A" w:rsidP="0098703A">
      <w:pPr>
        <w:widowControl w:val="0"/>
        <w:numPr>
          <w:ilvl w:val="0"/>
          <w:numId w:val="6"/>
        </w:numPr>
        <w:shd w:val="clear" w:color="auto" w:fill="FFFFFF"/>
        <w:tabs>
          <w:tab w:val="left" w:pos="542"/>
        </w:tabs>
        <w:autoSpaceDE w:val="0"/>
        <w:autoSpaceDN w:val="0"/>
        <w:adjustRightInd w:val="0"/>
        <w:spacing w:after="0" w:line="322" w:lineRule="exact"/>
        <w:rPr>
          <w:rFonts w:ascii="Times New Roman KK EK" w:hAnsi="Times New Roman KK EK"/>
          <w:noProof/>
          <w:spacing w:val="-3"/>
          <w:sz w:val="28"/>
          <w:szCs w:val="28"/>
        </w:rPr>
      </w:pPr>
      <w:r w:rsidRPr="00CF1115">
        <w:rPr>
          <w:rFonts w:ascii="Times New Roman KK EK" w:hAnsi="Times New Roman KK EK"/>
          <w:noProof/>
          <w:spacing w:val="-1"/>
          <w:sz w:val="28"/>
          <w:szCs w:val="28"/>
        </w:rPr>
        <w:t>Рецкер Я.И. Теория перевода и переводческая практика. - М., 1974. L/25.</w:t>
      </w:r>
    </w:p>
    <w:p w:rsidR="0098703A" w:rsidRPr="00CF1115" w:rsidRDefault="0098703A" w:rsidP="0098703A">
      <w:pPr>
        <w:widowControl w:val="0"/>
        <w:numPr>
          <w:ilvl w:val="0"/>
          <w:numId w:val="6"/>
        </w:numPr>
        <w:shd w:val="clear" w:color="auto" w:fill="FFFFFF"/>
        <w:tabs>
          <w:tab w:val="left" w:pos="542"/>
        </w:tabs>
        <w:autoSpaceDE w:val="0"/>
        <w:autoSpaceDN w:val="0"/>
        <w:adjustRightInd w:val="0"/>
        <w:spacing w:after="0" w:line="322" w:lineRule="exact"/>
        <w:rPr>
          <w:rFonts w:ascii="Times New Roman KK EK" w:hAnsi="Times New Roman KK EK"/>
          <w:noProof/>
          <w:spacing w:val="-2"/>
          <w:sz w:val="28"/>
          <w:szCs w:val="28"/>
        </w:rPr>
      </w:pPr>
      <w:r w:rsidRPr="00CF1115">
        <w:rPr>
          <w:rFonts w:ascii="Times New Roman KK EK" w:hAnsi="Times New Roman KK EK"/>
          <w:noProof/>
          <w:sz w:val="28"/>
          <w:szCs w:val="28"/>
        </w:rPr>
        <w:t>Сабитова М.Р., Исина И.И. Теория перевода. Алматы, 1995.</w:t>
      </w:r>
    </w:p>
    <w:p w:rsidR="0098703A" w:rsidRPr="00CF1115" w:rsidRDefault="0098703A" w:rsidP="0098703A">
      <w:pPr>
        <w:widowControl w:val="0"/>
        <w:numPr>
          <w:ilvl w:val="0"/>
          <w:numId w:val="6"/>
        </w:numPr>
        <w:shd w:val="clear" w:color="auto" w:fill="FFFFFF"/>
        <w:tabs>
          <w:tab w:val="left" w:pos="542"/>
        </w:tabs>
        <w:autoSpaceDE w:val="0"/>
        <w:autoSpaceDN w:val="0"/>
        <w:adjustRightInd w:val="0"/>
        <w:spacing w:after="0" w:line="322" w:lineRule="exact"/>
        <w:rPr>
          <w:rFonts w:ascii="Times New Roman KK EK" w:hAnsi="Times New Roman KK EK"/>
          <w:noProof/>
          <w:spacing w:val="-2"/>
          <w:sz w:val="28"/>
          <w:szCs w:val="28"/>
        </w:rPr>
      </w:pPr>
      <w:r w:rsidRPr="00CF1115">
        <w:rPr>
          <w:rFonts w:ascii="Times New Roman KK EK" w:hAnsi="Times New Roman KK EK"/>
          <w:noProof/>
          <w:sz w:val="28"/>
          <w:szCs w:val="28"/>
        </w:rPr>
        <w:t>Сагындыкова Н. Основы художественного перевода. Алматы, 1996</w:t>
      </w:r>
    </w:p>
    <w:p w:rsidR="0098703A" w:rsidRPr="00CF1115" w:rsidRDefault="0098703A" w:rsidP="0098703A">
      <w:pPr>
        <w:widowControl w:val="0"/>
        <w:numPr>
          <w:ilvl w:val="0"/>
          <w:numId w:val="6"/>
        </w:numPr>
        <w:shd w:val="clear" w:color="auto" w:fill="FFFFFF"/>
        <w:tabs>
          <w:tab w:val="left" w:pos="542"/>
        </w:tabs>
        <w:autoSpaceDE w:val="0"/>
        <w:autoSpaceDN w:val="0"/>
        <w:adjustRightInd w:val="0"/>
        <w:spacing w:after="0" w:line="322" w:lineRule="exact"/>
        <w:ind w:left="542" w:hanging="542"/>
        <w:rPr>
          <w:rFonts w:ascii="Times New Roman KK EK" w:hAnsi="Times New Roman KK EK"/>
          <w:noProof/>
          <w:spacing w:val="-2"/>
          <w:sz w:val="28"/>
          <w:szCs w:val="28"/>
        </w:rPr>
      </w:pPr>
      <w:r w:rsidRPr="00CF1115">
        <w:rPr>
          <w:rFonts w:ascii="Times New Roman KK EK" w:hAnsi="Times New Roman KK EK"/>
          <w:noProof/>
          <w:sz w:val="28"/>
          <w:szCs w:val="28"/>
        </w:rPr>
        <w:t>Стрелковский Г.М., Латышев Л.К. Научно-технический перевод. -М., 1989.</w:t>
      </w:r>
    </w:p>
    <w:p w:rsidR="0098703A" w:rsidRPr="00CF1115" w:rsidRDefault="0098703A" w:rsidP="0098703A">
      <w:pPr>
        <w:widowControl w:val="0"/>
        <w:numPr>
          <w:ilvl w:val="0"/>
          <w:numId w:val="6"/>
        </w:numPr>
        <w:shd w:val="clear" w:color="auto" w:fill="FFFFFF"/>
        <w:tabs>
          <w:tab w:val="left" w:pos="542"/>
        </w:tabs>
        <w:autoSpaceDE w:val="0"/>
        <w:autoSpaceDN w:val="0"/>
        <w:adjustRightInd w:val="0"/>
        <w:spacing w:after="0" w:line="322" w:lineRule="exact"/>
        <w:rPr>
          <w:rFonts w:ascii="Times New Roman KK EK" w:hAnsi="Times New Roman KK EK"/>
          <w:noProof/>
          <w:spacing w:val="-2"/>
          <w:sz w:val="28"/>
          <w:szCs w:val="28"/>
        </w:rPr>
      </w:pPr>
      <w:r w:rsidRPr="00CF1115">
        <w:rPr>
          <w:rFonts w:ascii="Times New Roman KK EK" w:hAnsi="Times New Roman KK EK"/>
          <w:noProof/>
          <w:sz w:val="28"/>
          <w:szCs w:val="28"/>
        </w:rPr>
        <w:t>Федоров А.В. Основы общей теории перевода. –Москва, 1983.</w:t>
      </w:r>
    </w:p>
    <w:p w:rsidR="0098703A" w:rsidRPr="00CF1115" w:rsidRDefault="0098703A" w:rsidP="0098703A">
      <w:pPr>
        <w:shd w:val="clear" w:color="auto" w:fill="FFFFFF"/>
        <w:spacing w:before="230" w:line="322" w:lineRule="exact"/>
        <w:ind w:left="542"/>
        <w:rPr>
          <w:rFonts w:ascii="Times New Roman KK EK" w:hAnsi="Times New Roman KK EK"/>
        </w:rPr>
      </w:pPr>
      <w:r w:rsidRPr="00CF1115">
        <w:rPr>
          <w:rFonts w:ascii="Times New Roman KK EK" w:hAnsi="Times New Roman KK EK"/>
          <w:b/>
          <w:bCs/>
          <w:noProof/>
          <w:sz w:val="28"/>
          <w:szCs w:val="28"/>
        </w:rPr>
        <w:t>Қосымша:</w:t>
      </w:r>
    </w:p>
    <w:p w:rsidR="0098703A" w:rsidRPr="00CF1115" w:rsidRDefault="0098703A" w:rsidP="0098703A">
      <w:pPr>
        <w:widowControl w:val="0"/>
        <w:numPr>
          <w:ilvl w:val="0"/>
          <w:numId w:val="11"/>
        </w:numPr>
        <w:shd w:val="clear" w:color="auto" w:fill="FFFFFF"/>
        <w:tabs>
          <w:tab w:val="left" w:pos="542"/>
        </w:tabs>
        <w:autoSpaceDE w:val="0"/>
        <w:autoSpaceDN w:val="0"/>
        <w:adjustRightInd w:val="0"/>
        <w:spacing w:after="0" w:line="322" w:lineRule="exact"/>
        <w:rPr>
          <w:rFonts w:ascii="Times New Roman KK EK" w:hAnsi="Times New Roman KK EK"/>
          <w:noProof/>
          <w:spacing w:val="-4"/>
          <w:sz w:val="28"/>
          <w:szCs w:val="28"/>
        </w:rPr>
      </w:pPr>
      <w:r w:rsidRPr="00CF1115">
        <w:rPr>
          <w:rFonts w:ascii="Times New Roman KK EK" w:hAnsi="Times New Roman KK EK"/>
          <w:noProof/>
          <w:sz w:val="28"/>
          <w:szCs w:val="28"/>
        </w:rPr>
        <w:t>Миньяр-Белоручев Р.К.. Как стать переводчиком? - М., 1999.</w:t>
      </w:r>
    </w:p>
    <w:p w:rsidR="0098703A" w:rsidRPr="00CF1115" w:rsidRDefault="0098703A" w:rsidP="0098703A">
      <w:pPr>
        <w:widowControl w:val="0"/>
        <w:numPr>
          <w:ilvl w:val="0"/>
          <w:numId w:val="11"/>
        </w:numPr>
        <w:shd w:val="clear" w:color="auto" w:fill="FFFFFF"/>
        <w:tabs>
          <w:tab w:val="left" w:pos="542"/>
        </w:tabs>
        <w:autoSpaceDE w:val="0"/>
        <w:autoSpaceDN w:val="0"/>
        <w:adjustRightInd w:val="0"/>
        <w:spacing w:after="0" w:line="322" w:lineRule="exact"/>
        <w:rPr>
          <w:rFonts w:ascii="Times New Roman KK EK" w:hAnsi="Times New Roman KK EK"/>
          <w:noProof/>
          <w:spacing w:val="-4"/>
          <w:sz w:val="28"/>
          <w:szCs w:val="28"/>
        </w:rPr>
      </w:pPr>
      <w:r w:rsidRPr="00CF1115">
        <w:rPr>
          <w:rFonts w:ascii="Times New Roman KK EK" w:hAnsi="Times New Roman KK EK"/>
          <w:noProof/>
          <w:sz w:val="28"/>
          <w:szCs w:val="28"/>
        </w:rPr>
        <w:t>Мирам Г.Э. Профессия: переводчик. -Киев, 1999.</w:t>
      </w:r>
    </w:p>
    <w:p w:rsidR="0098703A" w:rsidRPr="00CF1115" w:rsidRDefault="0098703A" w:rsidP="0098703A">
      <w:pPr>
        <w:widowControl w:val="0"/>
        <w:numPr>
          <w:ilvl w:val="0"/>
          <w:numId w:val="11"/>
        </w:numPr>
        <w:shd w:val="clear" w:color="auto" w:fill="FFFFFF"/>
        <w:tabs>
          <w:tab w:val="left" w:pos="542"/>
        </w:tabs>
        <w:autoSpaceDE w:val="0"/>
        <w:autoSpaceDN w:val="0"/>
        <w:adjustRightInd w:val="0"/>
        <w:spacing w:after="0" w:line="322" w:lineRule="exact"/>
        <w:rPr>
          <w:rFonts w:ascii="Times New Roman KK EK" w:hAnsi="Times New Roman KK EK"/>
          <w:noProof/>
          <w:spacing w:val="-4"/>
          <w:sz w:val="28"/>
          <w:szCs w:val="28"/>
        </w:rPr>
      </w:pPr>
      <w:r w:rsidRPr="00CF1115">
        <w:rPr>
          <w:rFonts w:ascii="Times New Roman KK EK" w:hAnsi="Times New Roman KK EK"/>
          <w:noProof/>
          <w:sz w:val="28"/>
          <w:szCs w:val="28"/>
        </w:rPr>
        <w:t>Финкельберг Н.Д. Апрабский язык. Курс теории перевода. -М., 2004.</w:t>
      </w:r>
    </w:p>
    <w:p w:rsidR="0098703A" w:rsidRPr="00CF1115" w:rsidRDefault="0098703A" w:rsidP="0098703A">
      <w:pPr>
        <w:widowControl w:val="0"/>
        <w:numPr>
          <w:ilvl w:val="0"/>
          <w:numId w:val="11"/>
        </w:numPr>
        <w:shd w:val="clear" w:color="auto" w:fill="FFFFFF"/>
        <w:tabs>
          <w:tab w:val="left" w:pos="542"/>
        </w:tabs>
        <w:autoSpaceDE w:val="0"/>
        <w:autoSpaceDN w:val="0"/>
        <w:adjustRightInd w:val="0"/>
        <w:spacing w:after="0" w:line="322" w:lineRule="exact"/>
        <w:ind w:left="542" w:hanging="542"/>
        <w:rPr>
          <w:rFonts w:ascii="Times New Roman KK EK" w:hAnsi="Times New Roman KK EK"/>
          <w:noProof/>
          <w:spacing w:val="-4"/>
          <w:sz w:val="28"/>
          <w:szCs w:val="28"/>
        </w:rPr>
      </w:pPr>
      <w:r w:rsidRPr="00CF1115">
        <w:rPr>
          <w:rFonts w:ascii="Times New Roman KK EK" w:hAnsi="Times New Roman KK EK"/>
          <w:noProof/>
          <w:sz w:val="28"/>
          <w:szCs w:val="28"/>
        </w:rPr>
        <w:t>Шаймерденова Н.Ж. Основы теории перевода: программа спецкурса, словарь, тексты для анализа. - Алматы, 2001.</w:t>
      </w:r>
    </w:p>
    <w:p w:rsidR="0098703A" w:rsidRPr="00CF1115" w:rsidRDefault="0098703A" w:rsidP="0098703A">
      <w:pPr>
        <w:widowControl w:val="0"/>
        <w:numPr>
          <w:ilvl w:val="0"/>
          <w:numId w:val="11"/>
        </w:numPr>
        <w:shd w:val="clear" w:color="auto" w:fill="FFFFFF"/>
        <w:tabs>
          <w:tab w:val="left" w:pos="542"/>
        </w:tabs>
        <w:autoSpaceDE w:val="0"/>
        <w:autoSpaceDN w:val="0"/>
        <w:adjustRightInd w:val="0"/>
        <w:spacing w:after="0" w:line="322" w:lineRule="exact"/>
        <w:rPr>
          <w:rFonts w:ascii="Times New Roman KK EK" w:hAnsi="Times New Roman KK EK"/>
          <w:noProof/>
          <w:spacing w:val="-4"/>
          <w:sz w:val="28"/>
          <w:szCs w:val="28"/>
        </w:rPr>
      </w:pPr>
      <w:r w:rsidRPr="00CF1115">
        <w:rPr>
          <w:rFonts w:ascii="Times New Roman KK EK" w:hAnsi="Times New Roman KK EK"/>
          <w:noProof/>
          <w:sz w:val="28"/>
          <w:szCs w:val="28"/>
        </w:rPr>
        <w:t>Швейцер А.Д. Теория перевода: статус, проблемы, аспекты. - М., 1988.</w:t>
      </w:r>
    </w:p>
    <w:p w:rsidR="0098703A" w:rsidRPr="00CF1115" w:rsidRDefault="0098703A" w:rsidP="0098703A">
      <w:pPr>
        <w:widowControl w:val="0"/>
        <w:numPr>
          <w:ilvl w:val="0"/>
          <w:numId w:val="11"/>
        </w:numPr>
        <w:shd w:val="clear" w:color="auto" w:fill="FFFFFF"/>
        <w:tabs>
          <w:tab w:val="left" w:pos="542"/>
        </w:tabs>
        <w:autoSpaceDE w:val="0"/>
        <w:autoSpaceDN w:val="0"/>
        <w:adjustRightInd w:val="0"/>
        <w:spacing w:after="0" w:line="322" w:lineRule="exact"/>
        <w:rPr>
          <w:rFonts w:ascii="Times New Roman KK EK" w:hAnsi="Times New Roman KK EK"/>
          <w:noProof/>
          <w:spacing w:val="-4"/>
          <w:sz w:val="28"/>
          <w:szCs w:val="28"/>
        </w:rPr>
      </w:pPr>
      <w:r w:rsidRPr="00CF1115">
        <w:rPr>
          <w:rFonts w:ascii="Times New Roman KK EK" w:hAnsi="Times New Roman KK EK"/>
          <w:noProof/>
          <w:sz w:val="28"/>
          <w:szCs w:val="28"/>
        </w:rPr>
        <w:t>Чернов Г.В. Основы синхронного перевода. - М., 1987.</w:t>
      </w:r>
    </w:p>
    <w:p w:rsidR="0098703A" w:rsidRPr="00CF1115" w:rsidRDefault="0098703A" w:rsidP="0098703A">
      <w:pPr>
        <w:widowControl w:val="0"/>
        <w:numPr>
          <w:ilvl w:val="0"/>
          <w:numId w:val="11"/>
        </w:numPr>
        <w:shd w:val="clear" w:color="auto" w:fill="FFFFFF"/>
        <w:tabs>
          <w:tab w:val="left" w:pos="542"/>
        </w:tabs>
        <w:autoSpaceDE w:val="0"/>
        <w:autoSpaceDN w:val="0"/>
        <w:adjustRightInd w:val="0"/>
        <w:spacing w:after="0" w:line="322" w:lineRule="exact"/>
        <w:ind w:left="542" w:hanging="542"/>
        <w:rPr>
          <w:rFonts w:ascii="Times New Roman KK EK" w:hAnsi="Times New Roman KK EK"/>
          <w:noProof/>
          <w:spacing w:val="-4"/>
          <w:sz w:val="28"/>
          <w:szCs w:val="28"/>
        </w:rPr>
      </w:pPr>
      <w:r w:rsidRPr="00CF1115">
        <w:rPr>
          <w:rFonts w:ascii="Times New Roman KK EK" w:hAnsi="Times New Roman KK EK"/>
          <w:noProof/>
          <w:sz w:val="28"/>
          <w:szCs w:val="28"/>
        </w:rPr>
        <w:t>Чужакин   А.,   Палажченко   П..   Мир   перевода,   или   Вечный   поиск взаимопонимания. М, 1999.</w:t>
      </w:r>
    </w:p>
    <w:p w:rsidR="0098703A" w:rsidRPr="00CF1115" w:rsidRDefault="0098703A" w:rsidP="0098703A">
      <w:pPr>
        <w:shd w:val="clear" w:color="auto" w:fill="FFFFFF"/>
        <w:rPr>
          <w:rFonts w:ascii="Times New Roman KK EK" w:hAnsi="Times New Roman KK EK"/>
        </w:rPr>
      </w:pPr>
      <w:r w:rsidRPr="00CF1115">
        <w:rPr>
          <w:rFonts w:ascii="Times New Roman KK EK" w:hAnsi="Times New Roman KK EK"/>
          <w:noProof/>
          <w:spacing w:val="-1"/>
          <w:sz w:val="28"/>
          <w:szCs w:val="28"/>
        </w:rPr>
        <w:t>8.    А.Чужакин. Мир перевода-2. –М., 1998.</w:t>
      </w:r>
    </w:p>
    <w:p w:rsidR="001D5B0E" w:rsidRDefault="001D5B0E"/>
    <w:sectPr w:rsidR="001D5B0E" w:rsidSect="001E2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001" w:usb1="00000000" w:usb2="00000000" w:usb3="00000000" w:csb0="0000009F" w:csb1="00000000"/>
  </w:font>
  <w:font w:name="Kz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98F648"/>
    <w:lvl w:ilvl="0">
      <w:numFmt w:val="bullet"/>
      <w:lvlText w:val="*"/>
      <w:lvlJc w:val="left"/>
    </w:lvl>
  </w:abstractNum>
  <w:abstractNum w:abstractNumId="1"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F84906"/>
    <w:multiLevelType w:val="singleLevel"/>
    <w:tmpl w:val="6F50EA30"/>
    <w:lvl w:ilvl="0">
      <w:start w:val="1"/>
      <w:numFmt w:val="decimal"/>
      <w:lvlText w:val="%1."/>
      <w:legacy w:legacy="1" w:legacySpace="0" w:legacyIndent="542"/>
      <w:lvlJc w:val="left"/>
      <w:rPr>
        <w:rFonts w:ascii="Times New Roman" w:hAnsi="Times New Roman" w:cs="Times New Roman" w:hint="default"/>
      </w:rPr>
    </w:lvl>
  </w:abstractNum>
  <w:abstractNum w:abstractNumId="4"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525337"/>
    <w:multiLevelType w:val="singleLevel"/>
    <w:tmpl w:val="6F50EA30"/>
    <w:lvl w:ilvl="0">
      <w:start w:val="1"/>
      <w:numFmt w:val="decimal"/>
      <w:lvlText w:val="%1."/>
      <w:legacy w:legacy="1" w:legacySpace="0" w:legacyIndent="542"/>
      <w:lvlJc w:val="left"/>
      <w:rPr>
        <w:rFonts w:ascii="Times New Roman" w:hAnsi="Times New Roman" w:cs="Times New Roman" w:hint="default"/>
      </w:rPr>
    </w:lvl>
  </w:abstractNum>
  <w:abstractNum w:abstractNumId="7" w15:restartNumberingAfterBreak="0">
    <w:nsid w:val="724F12D5"/>
    <w:multiLevelType w:val="singleLevel"/>
    <w:tmpl w:val="6B1448CE"/>
    <w:lvl w:ilvl="0">
      <w:start w:val="1"/>
      <w:numFmt w:val="decimal"/>
      <w:lvlText w:val="%1."/>
      <w:legacy w:legacy="1" w:legacySpace="0" w:legacyIndent="715"/>
      <w:lvlJc w:val="left"/>
      <w:rPr>
        <w:rFonts w:ascii="Times New Roman" w:hAnsi="Times New Roman" w:cs="Times New Roman" w:hint="default"/>
      </w:rPr>
    </w:lvl>
  </w:abstractNum>
  <w:abstractNum w:abstractNumId="8" w15:restartNumberingAfterBreak="0">
    <w:nsid w:val="7E6A08A1"/>
    <w:multiLevelType w:val="hybridMultilevel"/>
    <w:tmpl w:val="39FA9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8"/>
  </w:num>
  <w:num w:numId="6">
    <w:abstractNumId w:val="3"/>
  </w:num>
  <w:num w:numId="7">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9">
    <w:abstractNumId w:val="7"/>
  </w:num>
  <w:num w:numId="10">
    <w:abstractNumId w:val="7"/>
    <w:lvlOverride w:ilvl="0">
      <w:lvl w:ilvl="0">
        <w:start w:val="7"/>
        <w:numFmt w:val="decimal"/>
        <w:lvlText w:val="%1."/>
        <w:legacy w:legacy="1" w:legacySpace="0" w:legacyIndent="720"/>
        <w:lvlJc w:val="left"/>
        <w:rPr>
          <w:rFonts w:ascii="Times New Roman" w:hAnsi="Times New Roman" w:cs="Times New Roman" w:hint="default"/>
        </w:rPr>
      </w:lvl>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7A"/>
    <w:rsid w:val="00033D22"/>
    <w:rsid w:val="000A24FE"/>
    <w:rsid w:val="000E22E4"/>
    <w:rsid w:val="00154C8A"/>
    <w:rsid w:val="001D5B0E"/>
    <w:rsid w:val="001E2135"/>
    <w:rsid w:val="00201240"/>
    <w:rsid w:val="0021746D"/>
    <w:rsid w:val="00227D5B"/>
    <w:rsid w:val="0027115B"/>
    <w:rsid w:val="00297E2D"/>
    <w:rsid w:val="002D3A8F"/>
    <w:rsid w:val="00375711"/>
    <w:rsid w:val="00377EEB"/>
    <w:rsid w:val="00382C2A"/>
    <w:rsid w:val="003A6051"/>
    <w:rsid w:val="003C5D7E"/>
    <w:rsid w:val="00405300"/>
    <w:rsid w:val="00414367"/>
    <w:rsid w:val="004275F2"/>
    <w:rsid w:val="004633CE"/>
    <w:rsid w:val="00494913"/>
    <w:rsid w:val="004A2B24"/>
    <w:rsid w:val="004B33E7"/>
    <w:rsid w:val="004D4B83"/>
    <w:rsid w:val="004E260C"/>
    <w:rsid w:val="00543353"/>
    <w:rsid w:val="00557858"/>
    <w:rsid w:val="00571D8A"/>
    <w:rsid w:val="005B4331"/>
    <w:rsid w:val="005E5119"/>
    <w:rsid w:val="00606189"/>
    <w:rsid w:val="0063318D"/>
    <w:rsid w:val="007413F8"/>
    <w:rsid w:val="007C507A"/>
    <w:rsid w:val="007D6835"/>
    <w:rsid w:val="008222EF"/>
    <w:rsid w:val="0082398A"/>
    <w:rsid w:val="00833261"/>
    <w:rsid w:val="00857FEA"/>
    <w:rsid w:val="008E483C"/>
    <w:rsid w:val="009050C6"/>
    <w:rsid w:val="009376AE"/>
    <w:rsid w:val="00966C6B"/>
    <w:rsid w:val="0098703A"/>
    <w:rsid w:val="009A53B7"/>
    <w:rsid w:val="009A696D"/>
    <w:rsid w:val="009C4139"/>
    <w:rsid w:val="009D051A"/>
    <w:rsid w:val="00A15178"/>
    <w:rsid w:val="00A3312A"/>
    <w:rsid w:val="00A57689"/>
    <w:rsid w:val="00AB0E49"/>
    <w:rsid w:val="00AC0623"/>
    <w:rsid w:val="00AC40B9"/>
    <w:rsid w:val="00AF332D"/>
    <w:rsid w:val="00B027E4"/>
    <w:rsid w:val="00B7218D"/>
    <w:rsid w:val="00CE3885"/>
    <w:rsid w:val="00D03EC2"/>
    <w:rsid w:val="00D52C7E"/>
    <w:rsid w:val="00D86899"/>
    <w:rsid w:val="00DC7101"/>
    <w:rsid w:val="00DD00C7"/>
    <w:rsid w:val="00E467E6"/>
    <w:rsid w:val="00E4684E"/>
    <w:rsid w:val="00E63CB8"/>
    <w:rsid w:val="00E64C4A"/>
    <w:rsid w:val="00E72005"/>
    <w:rsid w:val="00EA4B42"/>
    <w:rsid w:val="00EF0B17"/>
    <w:rsid w:val="00F52BF5"/>
    <w:rsid w:val="00F6025B"/>
    <w:rsid w:val="00F71551"/>
    <w:rsid w:val="00FE4899"/>
    <w:rsid w:val="00FF5D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2728"/>
  <w15:docId w15:val="{5F66DAAA-3625-4FF7-A30C-395B68E5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1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styleId="a7">
    <w:name w:val="Body Text Indent"/>
    <w:basedOn w:val="a"/>
    <w:link w:val="a8"/>
    <w:rsid w:val="00D86899"/>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D86899"/>
    <w:rPr>
      <w:rFonts w:ascii="Times New Roman" w:eastAsia="Times New Roman" w:hAnsi="Times New Roman" w:cs="Times New Roman"/>
      <w:sz w:val="24"/>
      <w:szCs w:val="24"/>
      <w:lang w:eastAsia="ru-RU"/>
    </w:rPr>
  </w:style>
  <w:style w:type="paragraph" w:styleId="a9">
    <w:name w:val="Body Text"/>
    <w:basedOn w:val="a"/>
    <w:link w:val="aa"/>
    <w:uiPriority w:val="99"/>
    <w:rsid w:val="00D86899"/>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D86899"/>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CE3885"/>
    <w:pPr>
      <w:spacing w:after="120" w:line="480" w:lineRule="auto"/>
    </w:pPr>
  </w:style>
  <w:style w:type="character" w:customStyle="1" w:styleId="20">
    <w:name w:val="Основной текст 2 Знак"/>
    <w:basedOn w:val="a0"/>
    <w:link w:val="2"/>
    <w:uiPriority w:val="99"/>
    <w:semiHidden/>
    <w:rsid w:val="00CE3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2186</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PHOENIX</cp:lastModifiedBy>
  <cp:revision>2</cp:revision>
  <dcterms:created xsi:type="dcterms:W3CDTF">2016-10-17T16:07:00Z</dcterms:created>
  <dcterms:modified xsi:type="dcterms:W3CDTF">2016-10-17T16:07:00Z</dcterms:modified>
</cp:coreProperties>
</file>